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81" w:rsidRPr="00ED1450" w:rsidRDefault="00C63382" w:rsidP="00937B8C">
      <w:pPr>
        <w:pStyle w:val="H1"/>
      </w:pPr>
      <w:bookmarkStart w:id="0" w:name="_Toc451176903"/>
      <w:bookmarkStart w:id="1" w:name="_Toc451177073"/>
      <w:bookmarkStart w:id="2" w:name="_Toc434918955"/>
      <w:r w:rsidRPr="00226750">
        <w:rPr>
          <w:color w:val="24346A"/>
        </w:rPr>
        <w:t xml:space="preserve">One Minute Guides - </w:t>
      </w:r>
      <w:r w:rsidR="006A5C40">
        <w:rPr>
          <w:color w:val="24346A"/>
        </w:rPr>
        <w:t xml:space="preserve">Explaining 'Early Help' </w:t>
      </w:r>
      <w:r w:rsidR="0024563C">
        <w:rPr>
          <w:color w:val="24346A"/>
        </w:rPr>
        <w:t>consent to families</w:t>
      </w:r>
    </w:p>
    <w:bookmarkEnd w:id="0"/>
    <w:bookmarkEnd w:id="1"/>
    <w:bookmarkEnd w:id="2"/>
    <w:p w:rsidR="00C77487" w:rsidRDefault="00C77487" w:rsidP="00860F62">
      <w:pPr>
        <w:pStyle w:val="Header"/>
        <w:tabs>
          <w:tab w:val="clear" w:pos="4153"/>
          <w:tab w:val="clear" w:pos="8306"/>
        </w:tabs>
        <w:rPr>
          <w:b w:val="0"/>
          <w:sz w:val="28"/>
          <w:szCs w:val="28"/>
        </w:rPr>
      </w:pPr>
    </w:p>
    <w:p w:rsidR="00860F62" w:rsidRDefault="00D5540F" w:rsidP="00860F62">
      <w:pPr>
        <w:rPr>
          <w:rFonts w:cs="Arial"/>
        </w:rPr>
      </w:pPr>
      <w:r w:rsidRPr="00C63382">
        <w:rPr>
          <w:rFonts w:cs="Arial"/>
          <w:noProof/>
        </w:rPr>
        <mc:AlternateContent>
          <mc:Choice Requires="wps">
            <w:drawing>
              <wp:anchor distT="0" distB="0" distL="114300" distR="114300" simplePos="0" relativeHeight="251659264" behindDoc="0" locked="0" layoutInCell="1" allowOverlap="1" wp14:anchorId="040DF591" wp14:editId="26927B24">
                <wp:simplePos x="0" y="0"/>
                <wp:positionH relativeFrom="margin">
                  <wp:posOffset>-66675</wp:posOffset>
                </wp:positionH>
                <wp:positionV relativeFrom="paragraph">
                  <wp:posOffset>162560</wp:posOffset>
                </wp:positionV>
                <wp:extent cx="6762750" cy="15906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90675"/>
                        </a:xfrm>
                        <a:prstGeom prst="roundRect">
                          <a:avLst/>
                        </a:prstGeom>
                        <a:solidFill>
                          <a:srgbClr val="2699D6"/>
                        </a:solidFill>
                        <a:ln w="9525">
                          <a:solidFill>
                            <a:srgbClr val="24346A"/>
                          </a:solidFill>
                          <a:miter lim="800000"/>
                          <a:headEnd/>
                          <a:tailEnd/>
                        </a:ln>
                      </wps:spPr>
                      <wps:txbx>
                        <w:txbxContent>
                          <w:p w:rsidR="00C63382" w:rsidRPr="00ED1450" w:rsidRDefault="006A5C40" w:rsidP="00C63382">
                            <w:pPr>
                              <w:pStyle w:val="Default"/>
                              <w:rPr>
                                <w:rStyle w:val="Emphasis"/>
                                <w:rFonts w:cs="Times New Roman"/>
                                <w:color w:val="FFFFFF" w:themeColor="background1"/>
                                <w:sz w:val="24"/>
                              </w:rPr>
                            </w:pPr>
                            <w:r>
                              <w:rPr>
                                <w:rStyle w:val="Emphasis"/>
                                <w:rFonts w:cs="Times New Roman"/>
                                <w:color w:val="FFFFFF" w:themeColor="background1"/>
                                <w:sz w:val="24"/>
                              </w:rPr>
                              <w:t>What is the Early Help assessment process?</w:t>
                            </w:r>
                          </w:p>
                          <w:p w:rsidR="00C63382" w:rsidRDefault="00C63382" w:rsidP="00C63382">
                            <w:pPr>
                              <w:pStyle w:val="Default"/>
                              <w:rPr>
                                <w:rStyle w:val="Emphasis"/>
                                <w:b w:val="0"/>
                                <w:color w:val="FFFFFF" w:themeColor="background1"/>
                                <w:sz w:val="24"/>
                              </w:rPr>
                            </w:pPr>
                          </w:p>
                          <w:p w:rsidR="006A5C40" w:rsidRPr="006A5C40" w:rsidRDefault="0024563C" w:rsidP="006A5C40">
                            <w:pPr>
                              <w:rPr>
                                <w:color w:val="FFFFFF" w:themeColor="background1"/>
                              </w:rPr>
                            </w:pPr>
                            <w:r>
                              <w:rPr>
                                <w:color w:val="FFFFFF" w:themeColor="background1"/>
                                <w:sz w:val="22"/>
                                <w:szCs w:val="22"/>
                              </w:rPr>
                              <w:t>The Early Help a</w:t>
                            </w:r>
                            <w:r w:rsidR="006A5C40" w:rsidRPr="006A5C40">
                              <w:rPr>
                                <w:color w:val="FFFFFF" w:themeColor="background1"/>
                                <w:sz w:val="22"/>
                                <w:szCs w:val="22"/>
                              </w:rPr>
                              <w:t>ssessment process is a way of gathering information about children and the whole family in one place and using it to help decide what type of support is needed to help a family. People from different organisations will talk to one another, share information with your consent and work together with you to help to support you and your children</w:t>
                            </w:r>
                            <w:r>
                              <w:rPr>
                                <w:color w:val="FFFFFF" w:themeColor="background1"/>
                                <w:sz w:val="22"/>
                                <w:szCs w:val="22"/>
                              </w:rPr>
                              <w:t>.</w:t>
                            </w:r>
                          </w:p>
                          <w:p w:rsidR="006A5C40" w:rsidRPr="006A5C40" w:rsidRDefault="006A5C40" w:rsidP="00C63382">
                            <w:pPr>
                              <w:pStyle w:val="Default"/>
                              <w:rPr>
                                <w:rStyle w:val="Emphasis"/>
                                <w:b w:val="0"/>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0DF591" id="Text Box 2" o:spid="_x0000_s1026" style="position:absolute;margin-left:-5.25pt;margin-top:12.8pt;width:532.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" fillcolor="#2699d6" strokecolor="#24346a">
                <v:stroke joinstyle="miter"/>
                <v:textbox>
                  <w:txbxContent>
                    <w:p w:rsidR="00C63382" w:rsidRPr="00ED1450" w:rsidRDefault="006A5C40" w:rsidP="00C63382">
                      <w:pPr>
                        <w:pStyle w:val="Default"/>
                        <w:rPr>
                          <w:rStyle w:val="Emphasis"/>
                          <w:rFonts w:cs="Times New Roman"/>
                          <w:color w:val="FFFFFF" w:themeColor="background1"/>
                          <w:sz w:val="24"/>
                        </w:rPr>
                      </w:pPr>
                      <w:r>
                        <w:rPr>
                          <w:rStyle w:val="Emphasis"/>
                          <w:rFonts w:cs="Times New Roman"/>
                          <w:color w:val="FFFFFF" w:themeColor="background1"/>
                          <w:sz w:val="24"/>
                        </w:rPr>
                        <w:t>What is the Early Help assessment process?</w:t>
                      </w:r>
                    </w:p>
                    <w:p w:rsidR="00C63382" w:rsidRDefault="00C63382" w:rsidP="00C63382">
                      <w:pPr>
                        <w:pStyle w:val="Default"/>
                        <w:rPr>
                          <w:rStyle w:val="Emphasis"/>
                          <w:b w:val="0"/>
                          <w:color w:val="FFFFFF" w:themeColor="background1"/>
                          <w:sz w:val="24"/>
                        </w:rPr>
                      </w:pPr>
                    </w:p>
                    <w:p w:rsidR="006A5C40" w:rsidRPr="006A5C40" w:rsidRDefault="0024563C" w:rsidP="006A5C40">
                      <w:pPr>
                        <w:rPr>
                          <w:color w:val="FFFFFF" w:themeColor="background1"/>
                        </w:rPr>
                      </w:pPr>
                      <w:r>
                        <w:rPr>
                          <w:color w:val="FFFFFF" w:themeColor="background1"/>
                          <w:sz w:val="22"/>
                          <w:szCs w:val="22"/>
                        </w:rPr>
                        <w:t>The Early Help a</w:t>
                      </w:r>
                      <w:r w:rsidR="006A5C40" w:rsidRPr="006A5C40">
                        <w:rPr>
                          <w:color w:val="FFFFFF" w:themeColor="background1"/>
                          <w:sz w:val="22"/>
                          <w:szCs w:val="22"/>
                        </w:rPr>
                        <w:t>ssessment process is a way of gathering information about children and the whole family in one place and using it to help decide what type of support is needed to help a family. People from different organisations will talk to one another, share information with your consent and work together with you to help to support you and your children</w:t>
                      </w:r>
                      <w:r>
                        <w:rPr>
                          <w:color w:val="FFFFFF" w:themeColor="background1"/>
                          <w:sz w:val="22"/>
                          <w:szCs w:val="22"/>
                        </w:rPr>
                        <w:t>.</w:t>
                      </w:r>
                    </w:p>
                    <w:p w:rsidR="006A5C40" w:rsidRPr="006A5C40" w:rsidRDefault="006A5C40" w:rsidP="00C63382">
                      <w:pPr>
                        <w:pStyle w:val="Default"/>
                        <w:rPr>
                          <w:rStyle w:val="Emphasis"/>
                          <w:b w:val="0"/>
                          <w:color w:val="FFFFFF" w:themeColor="background1"/>
                          <w:sz w:val="24"/>
                        </w:rPr>
                      </w:pPr>
                    </w:p>
                  </w:txbxContent>
                </v:textbox>
                <w10:wrap anchorx="margin"/>
              </v:roundrect>
            </w:pict>
          </mc:Fallback>
        </mc:AlternateContent>
      </w:r>
    </w:p>
    <w:p w:rsidR="00C63382" w:rsidRDefault="00C63382" w:rsidP="00860F62">
      <w:pPr>
        <w:rPr>
          <w:rFonts w:cs="Arial"/>
        </w:rPr>
      </w:pPr>
    </w:p>
    <w:p w:rsidR="00C63382" w:rsidRDefault="00C63382" w:rsidP="00860F62">
      <w:pPr>
        <w:rPr>
          <w:rFonts w:cs="Arial"/>
        </w:rPr>
      </w:pPr>
    </w:p>
    <w:p w:rsidR="00C63382" w:rsidRDefault="00C63382" w:rsidP="00860F62">
      <w:pPr>
        <w:rPr>
          <w:rFonts w:cs="Arial"/>
        </w:rPr>
      </w:pPr>
    </w:p>
    <w:p w:rsidR="00735366" w:rsidRDefault="00735366" w:rsidP="00860F62">
      <w:pPr>
        <w:pStyle w:val="Header"/>
        <w:tabs>
          <w:tab w:val="clear" w:pos="4153"/>
          <w:tab w:val="clear" w:pos="8306"/>
        </w:tabs>
        <w:rPr>
          <w:b w:val="0"/>
          <w:sz w:val="28"/>
          <w:szCs w:val="28"/>
        </w:rPr>
      </w:pPr>
    </w:p>
    <w:p w:rsidR="00C63382" w:rsidRDefault="00C63382" w:rsidP="00860F62">
      <w:pPr>
        <w:pStyle w:val="Header"/>
        <w:tabs>
          <w:tab w:val="clear" w:pos="4153"/>
          <w:tab w:val="clear" w:pos="8306"/>
        </w:tabs>
        <w:rPr>
          <w:b w:val="0"/>
          <w:sz w:val="28"/>
          <w:szCs w:val="28"/>
        </w:rPr>
      </w:pPr>
    </w:p>
    <w:p w:rsidR="00C63382" w:rsidRDefault="00C63382" w:rsidP="00860F62">
      <w:pPr>
        <w:pStyle w:val="Header"/>
        <w:tabs>
          <w:tab w:val="clear" w:pos="4153"/>
          <w:tab w:val="clear" w:pos="8306"/>
        </w:tabs>
        <w:rPr>
          <w:b w:val="0"/>
          <w:sz w:val="28"/>
          <w:szCs w:val="28"/>
        </w:rPr>
      </w:pPr>
    </w:p>
    <w:p w:rsidR="00C63382" w:rsidRDefault="00C63382" w:rsidP="00860F62">
      <w:pPr>
        <w:pStyle w:val="Header"/>
        <w:tabs>
          <w:tab w:val="clear" w:pos="4153"/>
          <w:tab w:val="clear" w:pos="8306"/>
        </w:tabs>
        <w:rPr>
          <w:b w:val="0"/>
          <w:sz w:val="28"/>
          <w:szCs w:val="28"/>
        </w:rPr>
      </w:pPr>
    </w:p>
    <w:p w:rsidR="00C63382" w:rsidRDefault="00C63382" w:rsidP="00860F62">
      <w:pPr>
        <w:pStyle w:val="Header"/>
        <w:tabs>
          <w:tab w:val="clear" w:pos="4153"/>
          <w:tab w:val="clear" w:pos="8306"/>
        </w:tabs>
        <w:rPr>
          <w:b w:val="0"/>
          <w:sz w:val="28"/>
          <w:szCs w:val="28"/>
        </w:rPr>
      </w:pPr>
    </w:p>
    <w:p w:rsidR="00C63382" w:rsidRDefault="00FA4764" w:rsidP="00860F62">
      <w:pPr>
        <w:pStyle w:val="Header"/>
        <w:tabs>
          <w:tab w:val="clear" w:pos="4153"/>
          <w:tab w:val="clear" w:pos="8306"/>
        </w:tabs>
        <w:rPr>
          <w:b w:val="0"/>
          <w:sz w:val="28"/>
          <w:szCs w:val="28"/>
        </w:rPr>
      </w:pPr>
      <w:r w:rsidRPr="00C63382">
        <w:rPr>
          <w:rFonts w:cs="Arial"/>
          <w:noProof/>
        </w:rPr>
        <mc:AlternateContent>
          <mc:Choice Requires="wps">
            <w:drawing>
              <wp:anchor distT="0" distB="0" distL="114300" distR="114300" simplePos="0" relativeHeight="251669504" behindDoc="0" locked="0" layoutInCell="1" allowOverlap="1" wp14:anchorId="0C64A6A5" wp14:editId="0C59C395">
                <wp:simplePos x="0" y="0"/>
                <wp:positionH relativeFrom="margin">
                  <wp:posOffset>-64770</wp:posOffset>
                </wp:positionH>
                <wp:positionV relativeFrom="paragraph">
                  <wp:posOffset>3175</wp:posOffset>
                </wp:positionV>
                <wp:extent cx="676275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14500"/>
                        </a:xfrm>
                        <a:prstGeom prst="roundRect">
                          <a:avLst/>
                        </a:prstGeom>
                        <a:solidFill>
                          <a:schemeClr val="bg1"/>
                        </a:solidFill>
                        <a:ln w="9525">
                          <a:solidFill>
                            <a:srgbClr val="24346A"/>
                          </a:solidFill>
                          <a:miter lim="800000"/>
                          <a:headEnd/>
                          <a:tailEnd/>
                        </a:ln>
                      </wps:spPr>
                      <wps:txbx>
                        <w:txbxContent>
                          <w:p w:rsidR="0024563C" w:rsidRPr="00FA4764" w:rsidRDefault="0024563C" w:rsidP="0024563C">
                            <w:pPr>
                              <w:pStyle w:val="Default"/>
                              <w:rPr>
                                <w:b/>
                                <w:bCs/>
                                <w:color w:val="1F497D" w:themeColor="text2"/>
                              </w:rPr>
                            </w:pPr>
                            <w:r w:rsidRPr="00FA4764">
                              <w:rPr>
                                <w:b/>
                                <w:bCs/>
                                <w:color w:val="1F497D" w:themeColor="text2"/>
                              </w:rPr>
                              <w:t xml:space="preserve">Why am I being asked to consent to an </w:t>
                            </w:r>
                            <w:r w:rsidR="009D2914">
                              <w:rPr>
                                <w:b/>
                                <w:bCs/>
                                <w:color w:val="1F497D" w:themeColor="text2"/>
                              </w:rPr>
                              <w:t>a</w:t>
                            </w:r>
                            <w:r w:rsidRPr="00FA4764">
                              <w:rPr>
                                <w:b/>
                                <w:bCs/>
                                <w:color w:val="1F497D" w:themeColor="text2"/>
                              </w:rPr>
                              <w:t xml:space="preserve">ssessment? </w:t>
                            </w:r>
                          </w:p>
                          <w:p w:rsidR="0024563C" w:rsidRPr="0024563C" w:rsidRDefault="0024563C" w:rsidP="0024563C">
                            <w:pPr>
                              <w:pStyle w:val="Default"/>
                              <w:rPr>
                                <w:color w:val="1F497D" w:themeColor="text2"/>
                                <w:sz w:val="22"/>
                                <w:szCs w:val="22"/>
                              </w:rPr>
                            </w:pPr>
                          </w:p>
                          <w:p w:rsidR="0024563C" w:rsidRPr="0024563C" w:rsidRDefault="0024563C" w:rsidP="0024563C">
                            <w:pPr>
                              <w:rPr>
                                <w:color w:val="1F497D" w:themeColor="text2"/>
                              </w:rPr>
                            </w:pPr>
                            <w:r w:rsidRPr="0024563C">
                              <w:rPr>
                                <w:color w:val="1F497D" w:themeColor="text2"/>
                                <w:sz w:val="22"/>
                                <w:szCs w:val="22"/>
                              </w:rPr>
                              <w:t xml:space="preserve">You are being asked to agree to an assessment process so that </w:t>
                            </w:r>
                            <w:r w:rsidR="00362C02">
                              <w:rPr>
                                <w:color w:val="1F497D" w:themeColor="text2"/>
                                <w:sz w:val="22"/>
                                <w:szCs w:val="22"/>
                              </w:rPr>
                              <w:t xml:space="preserve">we can help you and your family. If there are other organisations who are working with you now, or who might need to work with you, getting your consent to sharing information means that we can work with you and with those organisations to a produce a single shared plan. </w:t>
                            </w:r>
                            <w:r w:rsidRPr="0024563C">
                              <w:rPr>
                                <w:color w:val="1F497D" w:themeColor="text2"/>
                                <w:sz w:val="22"/>
                                <w:szCs w:val="22"/>
                              </w:rPr>
                              <w:t>The plan will say what will be done, who will do it and by when</w:t>
                            </w:r>
                            <w:r>
                              <w:rPr>
                                <w:color w:val="1F497D" w:themeColor="text2"/>
                                <w:sz w:val="22"/>
                                <w:szCs w:val="22"/>
                              </w:rPr>
                              <w:t>.</w:t>
                            </w:r>
                          </w:p>
                          <w:p w:rsidR="0024563C" w:rsidRPr="0024563C" w:rsidRDefault="0024563C" w:rsidP="0024563C">
                            <w:pPr>
                              <w:pStyle w:val="Default"/>
                              <w:rPr>
                                <w:rStyle w:val="Emphasis"/>
                                <w:b w:val="0"/>
                                <w:color w:val="1F497D" w:themeColor="tex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64A6A5" id="_x0000_s1027" style="position:absolute;margin-left:-5.1pt;margin-top:.25pt;width:532.5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" fillcolor="white [3212]" strokecolor="#24346a">
                <v:stroke joinstyle="miter"/>
                <v:textbox>
                  <w:txbxContent>
                    <w:p w:rsidR="0024563C" w:rsidRPr="00FA4764" w:rsidRDefault="0024563C" w:rsidP="0024563C">
                      <w:pPr>
                        <w:pStyle w:val="Default"/>
                        <w:rPr>
                          <w:b/>
                          <w:bCs/>
                          <w:color w:val="1F497D" w:themeColor="text2"/>
                        </w:rPr>
                      </w:pPr>
                      <w:r w:rsidRPr="00FA4764">
                        <w:rPr>
                          <w:b/>
                          <w:bCs/>
                          <w:color w:val="1F497D" w:themeColor="text2"/>
                        </w:rPr>
                        <w:t xml:space="preserve">Why am I being asked to consent to an </w:t>
                      </w:r>
                      <w:r w:rsidR="009D2914">
                        <w:rPr>
                          <w:b/>
                          <w:bCs/>
                          <w:color w:val="1F497D" w:themeColor="text2"/>
                        </w:rPr>
                        <w:t>a</w:t>
                      </w:r>
                      <w:r w:rsidRPr="00FA4764">
                        <w:rPr>
                          <w:b/>
                          <w:bCs/>
                          <w:color w:val="1F497D" w:themeColor="text2"/>
                        </w:rPr>
                        <w:t xml:space="preserve">ssessment? </w:t>
                      </w:r>
                    </w:p>
                    <w:p w:rsidR="0024563C" w:rsidRPr="0024563C" w:rsidRDefault="0024563C" w:rsidP="0024563C">
                      <w:pPr>
                        <w:pStyle w:val="Default"/>
                        <w:rPr>
                          <w:color w:val="1F497D" w:themeColor="text2"/>
                          <w:sz w:val="22"/>
                          <w:szCs w:val="22"/>
                        </w:rPr>
                      </w:pPr>
                    </w:p>
                    <w:p w:rsidR="0024563C" w:rsidRPr="0024563C" w:rsidRDefault="0024563C" w:rsidP="0024563C">
                      <w:pPr>
                        <w:rPr>
                          <w:color w:val="1F497D" w:themeColor="text2"/>
                        </w:rPr>
                      </w:pPr>
                      <w:r w:rsidRPr="0024563C">
                        <w:rPr>
                          <w:color w:val="1F497D" w:themeColor="text2"/>
                          <w:sz w:val="22"/>
                          <w:szCs w:val="22"/>
                        </w:rPr>
                        <w:t xml:space="preserve">You are being asked to agree to an assessment process so that </w:t>
                      </w:r>
                      <w:r w:rsidR="00362C02">
                        <w:rPr>
                          <w:color w:val="1F497D" w:themeColor="text2"/>
                          <w:sz w:val="22"/>
                          <w:szCs w:val="22"/>
                        </w:rPr>
                        <w:t xml:space="preserve">we can help you and your family. If there are other organisations who are working with you now, or who might need to work with you, getting your consent to sharing information means that we can work with you and with those organisations to a produce a single shared plan. </w:t>
                      </w:r>
                      <w:r w:rsidRPr="0024563C">
                        <w:rPr>
                          <w:color w:val="1F497D" w:themeColor="text2"/>
                          <w:sz w:val="22"/>
                          <w:szCs w:val="22"/>
                        </w:rPr>
                        <w:t>The plan will say what will be done, who will do it and by when</w:t>
                      </w:r>
                      <w:r>
                        <w:rPr>
                          <w:color w:val="1F497D" w:themeColor="text2"/>
                          <w:sz w:val="22"/>
                          <w:szCs w:val="22"/>
                        </w:rPr>
                        <w:t>.</w:t>
                      </w:r>
                    </w:p>
                    <w:p w:rsidR="0024563C" w:rsidRPr="0024563C" w:rsidRDefault="0024563C" w:rsidP="0024563C">
                      <w:pPr>
                        <w:pStyle w:val="Default"/>
                        <w:rPr>
                          <w:rStyle w:val="Emphasis"/>
                          <w:b w:val="0"/>
                          <w:color w:val="1F497D" w:themeColor="text2"/>
                          <w:sz w:val="24"/>
                        </w:rPr>
                      </w:pPr>
                    </w:p>
                  </w:txbxContent>
                </v:textbox>
                <w10:wrap anchorx="margin"/>
              </v:roundrect>
            </w:pict>
          </mc:Fallback>
        </mc:AlternateContent>
      </w:r>
    </w:p>
    <w:p w:rsidR="00C63382" w:rsidRDefault="00C63382" w:rsidP="00860F62">
      <w:pPr>
        <w:pStyle w:val="Header"/>
        <w:tabs>
          <w:tab w:val="clear" w:pos="4153"/>
          <w:tab w:val="clear" w:pos="8306"/>
        </w:tabs>
        <w:rPr>
          <w:b w:val="0"/>
          <w:sz w:val="28"/>
          <w:szCs w:val="28"/>
        </w:rPr>
      </w:pPr>
    </w:p>
    <w:p w:rsidR="00680BB6" w:rsidRDefault="00680BB6" w:rsidP="00680BB6">
      <w:pPr>
        <w:pStyle w:val="Default"/>
      </w:pPr>
    </w:p>
    <w:p w:rsidR="00680BB6" w:rsidRDefault="00680BB6" w:rsidP="00680BB6">
      <w:pPr>
        <w:pStyle w:val="Default"/>
      </w:pPr>
      <w:r>
        <w:t xml:space="preserve"> </w:t>
      </w:r>
    </w:p>
    <w:p w:rsidR="00C77487" w:rsidRDefault="00C77487" w:rsidP="00680BB6">
      <w:pPr>
        <w:pStyle w:val="Default"/>
        <w:rPr>
          <w:rStyle w:val="Emphasis"/>
          <w:color w:val="24346A"/>
          <w:sz w:val="24"/>
        </w:rPr>
      </w:pPr>
    </w:p>
    <w:p w:rsidR="00A60BD0" w:rsidRDefault="00A60BD0" w:rsidP="00680BB6">
      <w:pPr>
        <w:pStyle w:val="Default"/>
        <w:rPr>
          <w:rStyle w:val="Emphasis"/>
          <w:color w:val="24346A"/>
          <w:sz w:val="24"/>
        </w:rPr>
      </w:pPr>
    </w:p>
    <w:p w:rsidR="003168A5" w:rsidRDefault="003168A5" w:rsidP="00A60BD0">
      <w:pPr>
        <w:pStyle w:val="Default"/>
        <w:rPr>
          <w:rFonts w:cstheme="minorBidi"/>
          <w:color w:val="auto"/>
          <w:sz w:val="22"/>
          <w:szCs w:val="22"/>
        </w:rPr>
      </w:pPr>
    </w:p>
    <w:p w:rsidR="003168A5" w:rsidRDefault="003168A5" w:rsidP="00A60BD0">
      <w:pPr>
        <w:pStyle w:val="Default"/>
        <w:rPr>
          <w:rFonts w:cstheme="minorBidi"/>
          <w:color w:val="auto"/>
          <w:sz w:val="22"/>
          <w:szCs w:val="22"/>
        </w:rPr>
      </w:pPr>
    </w:p>
    <w:p w:rsidR="003168A5" w:rsidRDefault="003168A5" w:rsidP="00A60BD0">
      <w:pPr>
        <w:pStyle w:val="Default"/>
        <w:rPr>
          <w:rFonts w:cstheme="minorBidi"/>
          <w:color w:val="auto"/>
          <w:sz w:val="22"/>
          <w:szCs w:val="22"/>
        </w:rPr>
      </w:pPr>
    </w:p>
    <w:p w:rsidR="003168A5" w:rsidRDefault="003168A5" w:rsidP="00A60BD0">
      <w:pPr>
        <w:pStyle w:val="Default"/>
        <w:rPr>
          <w:rFonts w:cstheme="minorBidi"/>
          <w:color w:val="auto"/>
          <w:sz w:val="22"/>
          <w:szCs w:val="22"/>
        </w:rPr>
      </w:pPr>
    </w:p>
    <w:p w:rsidR="003168A5" w:rsidRDefault="00FA4764" w:rsidP="00A60BD0">
      <w:pPr>
        <w:pStyle w:val="Default"/>
        <w:rPr>
          <w:rFonts w:cstheme="minorBidi"/>
          <w:color w:val="auto"/>
          <w:sz w:val="22"/>
          <w:szCs w:val="22"/>
        </w:rPr>
      </w:pPr>
      <w:r w:rsidRPr="00C63382">
        <w:rPr>
          <w:noProof/>
        </w:rPr>
        <mc:AlternateContent>
          <mc:Choice Requires="wps">
            <w:drawing>
              <wp:anchor distT="0" distB="0" distL="114300" distR="114300" simplePos="0" relativeHeight="251667456" behindDoc="0" locked="0" layoutInCell="1" allowOverlap="1" wp14:anchorId="2BD2BB86" wp14:editId="4E70E097">
                <wp:simplePos x="0" y="0"/>
                <wp:positionH relativeFrom="margin">
                  <wp:posOffset>-74295</wp:posOffset>
                </wp:positionH>
                <wp:positionV relativeFrom="paragraph">
                  <wp:posOffset>127635</wp:posOffset>
                </wp:positionV>
                <wp:extent cx="6715125" cy="1838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838325"/>
                        </a:xfrm>
                        <a:prstGeom prst="roundRect">
                          <a:avLst/>
                        </a:prstGeom>
                        <a:solidFill>
                          <a:srgbClr val="2699D6"/>
                        </a:solidFill>
                        <a:ln w="9525">
                          <a:solidFill>
                            <a:srgbClr val="24346A"/>
                          </a:solidFill>
                          <a:miter lim="800000"/>
                          <a:headEnd/>
                          <a:tailEnd/>
                        </a:ln>
                      </wps:spPr>
                      <wps:txbx>
                        <w:txbxContent>
                          <w:p w:rsidR="0024563C" w:rsidRPr="00FA4764" w:rsidRDefault="0024563C" w:rsidP="0024563C">
                            <w:pPr>
                              <w:pStyle w:val="Default"/>
                              <w:rPr>
                                <w:b/>
                                <w:bCs/>
                                <w:color w:val="FFFFFF" w:themeColor="background1"/>
                              </w:rPr>
                            </w:pPr>
                            <w:r w:rsidRPr="00FA4764">
                              <w:rPr>
                                <w:b/>
                                <w:bCs/>
                                <w:color w:val="FFFFFF" w:themeColor="background1"/>
                              </w:rPr>
                              <w:t xml:space="preserve">What will happen to my assessment? </w:t>
                            </w:r>
                          </w:p>
                          <w:p w:rsidR="0024563C" w:rsidRPr="0024563C" w:rsidRDefault="0024563C" w:rsidP="0024563C">
                            <w:pPr>
                              <w:pStyle w:val="Default"/>
                              <w:rPr>
                                <w:color w:val="FFFFFF" w:themeColor="background1"/>
                                <w:sz w:val="22"/>
                                <w:szCs w:val="22"/>
                              </w:rPr>
                            </w:pPr>
                          </w:p>
                          <w:p w:rsidR="0024563C" w:rsidRPr="0024563C" w:rsidRDefault="0024563C" w:rsidP="0024563C">
                            <w:pPr>
                              <w:rPr>
                                <w:color w:val="FFFFFF" w:themeColor="background1"/>
                              </w:rPr>
                            </w:pPr>
                            <w:r w:rsidRPr="0024563C">
                              <w:rPr>
                                <w:color w:val="FFFFFF" w:themeColor="background1"/>
                                <w:sz w:val="22"/>
                                <w:szCs w:val="22"/>
                              </w:rPr>
                              <w:t xml:space="preserve">The person who leads on completing your assessment </w:t>
                            </w:r>
                            <w:r>
                              <w:rPr>
                                <w:color w:val="FFFFFF" w:themeColor="background1"/>
                                <w:sz w:val="22"/>
                                <w:szCs w:val="22"/>
                              </w:rPr>
                              <w:t xml:space="preserve">(Lead Professional) </w:t>
                            </w:r>
                            <w:r w:rsidRPr="0024563C">
                              <w:rPr>
                                <w:color w:val="FFFFFF" w:themeColor="background1"/>
                                <w:sz w:val="22"/>
                                <w:szCs w:val="22"/>
                              </w:rPr>
                              <w:t>with you will keep a record of it. They will only share it with those who have also contributed or who need to have a copy. This will be agreed with you when you consent to take part in the assessment process.</w:t>
                            </w:r>
                            <w:r w:rsidR="00F91641">
                              <w:rPr>
                                <w:color w:val="FFFFFF" w:themeColor="background1"/>
                                <w:sz w:val="22"/>
                                <w:szCs w:val="22"/>
                              </w:rPr>
                              <w:t xml:space="preserve"> </w:t>
                            </w:r>
                            <w:r w:rsidR="009D2914">
                              <w:rPr>
                                <w:color w:val="FFFFFF" w:themeColor="background1"/>
                                <w:sz w:val="22"/>
                                <w:szCs w:val="22"/>
                              </w:rPr>
                              <w:t>Once completed your</w:t>
                            </w:r>
                            <w:r w:rsidR="00F91641">
                              <w:rPr>
                                <w:color w:val="FFFFFF" w:themeColor="background1"/>
                                <w:sz w:val="22"/>
                                <w:szCs w:val="22"/>
                              </w:rPr>
                              <w:t xml:space="preserve"> assessment is then sent into the Multi-agency safeguarding hub (MASH) who ke</w:t>
                            </w:r>
                            <w:r w:rsidR="009779BA">
                              <w:rPr>
                                <w:color w:val="FFFFFF" w:themeColor="background1"/>
                                <w:sz w:val="22"/>
                                <w:szCs w:val="22"/>
                              </w:rPr>
                              <w:t xml:space="preserve">ep a record on this on a Children's Services </w:t>
                            </w:r>
                            <w:r w:rsidR="00F91641">
                              <w:rPr>
                                <w:color w:val="FFFFFF" w:themeColor="background1"/>
                                <w:sz w:val="22"/>
                                <w:szCs w:val="22"/>
                              </w:rPr>
                              <w:t xml:space="preserve">file. </w:t>
                            </w:r>
                            <w:r w:rsidRPr="0024563C">
                              <w:rPr>
                                <w:color w:val="FFFFFF" w:themeColor="background1"/>
                                <w:sz w:val="22"/>
                                <w:szCs w:val="22"/>
                              </w:rPr>
                              <w:t xml:space="preserve"> You will be given a copy of your assessment, and all planning and review records, to keep.</w:t>
                            </w:r>
                          </w:p>
                          <w:p w:rsidR="00226750" w:rsidRPr="0024563C" w:rsidRDefault="00226750" w:rsidP="00ED1450">
                            <w:pPr>
                              <w:rPr>
                                <w:rStyle w:val="Emphasis"/>
                                <w:rFonts w:cs="Arial"/>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D2BB86" id="_x0000_s1028" style="position:absolute;margin-left:-5.85pt;margin-top:10.05pt;width:528.75pt;height:14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" fillcolor="#2699d6" strokecolor="#24346a">
                <v:stroke joinstyle="miter"/>
                <v:textbox>
                  <w:txbxContent>
                    <w:p w:rsidR="0024563C" w:rsidRPr="00FA4764" w:rsidRDefault="0024563C" w:rsidP="0024563C">
                      <w:pPr>
                        <w:pStyle w:val="Default"/>
                        <w:rPr>
                          <w:b/>
                          <w:bCs/>
                          <w:color w:val="FFFFFF" w:themeColor="background1"/>
                        </w:rPr>
                      </w:pPr>
                      <w:r w:rsidRPr="00FA4764">
                        <w:rPr>
                          <w:b/>
                          <w:bCs/>
                          <w:color w:val="FFFFFF" w:themeColor="background1"/>
                        </w:rPr>
                        <w:t xml:space="preserve">What will happen to my assessment? </w:t>
                      </w:r>
                    </w:p>
                    <w:p w:rsidR="0024563C" w:rsidRPr="0024563C" w:rsidRDefault="0024563C" w:rsidP="0024563C">
                      <w:pPr>
                        <w:pStyle w:val="Default"/>
                        <w:rPr>
                          <w:color w:val="FFFFFF" w:themeColor="background1"/>
                          <w:sz w:val="22"/>
                          <w:szCs w:val="22"/>
                        </w:rPr>
                      </w:pPr>
                    </w:p>
                    <w:p w:rsidR="0024563C" w:rsidRPr="0024563C" w:rsidRDefault="0024563C" w:rsidP="0024563C">
                      <w:pPr>
                        <w:rPr>
                          <w:color w:val="FFFFFF" w:themeColor="background1"/>
                        </w:rPr>
                      </w:pPr>
                      <w:r w:rsidRPr="0024563C">
                        <w:rPr>
                          <w:color w:val="FFFFFF" w:themeColor="background1"/>
                          <w:sz w:val="22"/>
                          <w:szCs w:val="22"/>
                        </w:rPr>
                        <w:t xml:space="preserve">The person who leads on completing your assessment </w:t>
                      </w:r>
                      <w:r>
                        <w:rPr>
                          <w:color w:val="FFFFFF" w:themeColor="background1"/>
                          <w:sz w:val="22"/>
                          <w:szCs w:val="22"/>
                        </w:rPr>
                        <w:t xml:space="preserve">(Lead Professional) </w:t>
                      </w:r>
                      <w:r w:rsidRPr="0024563C">
                        <w:rPr>
                          <w:color w:val="FFFFFF" w:themeColor="background1"/>
                          <w:sz w:val="22"/>
                          <w:szCs w:val="22"/>
                        </w:rPr>
                        <w:t>with you will keep a record of it. They will only share it with those who have also contributed or who need to have a copy. This will be agreed with you when you consent to take part in the assessment process.</w:t>
                      </w:r>
                      <w:r w:rsidR="00F91641">
                        <w:rPr>
                          <w:color w:val="FFFFFF" w:themeColor="background1"/>
                          <w:sz w:val="22"/>
                          <w:szCs w:val="22"/>
                        </w:rPr>
                        <w:t xml:space="preserve"> </w:t>
                      </w:r>
                      <w:r w:rsidR="009D2914">
                        <w:rPr>
                          <w:color w:val="FFFFFF" w:themeColor="background1"/>
                          <w:sz w:val="22"/>
                          <w:szCs w:val="22"/>
                        </w:rPr>
                        <w:t>Once completed your</w:t>
                      </w:r>
                      <w:r w:rsidR="00F91641">
                        <w:rPr>
                          <w:color w:val="FFFFFF" w:themeColor="background1"/>
                          <w:sz w:val="22"/>
                          <w:szCs w:val="22"/>
                        </w:rPr>
                        <w:t xml:space="preserve"> assessment is then sent into the Multi-agency safeguarding hub (MASH) who ke</w:t>
                      </w:r>
                      <w:r w:rsidR="009779BA">
                        <w:rPr>
                          <w:color w:val="FFFFFF" w:themeColor="background1"/>
                          <w:sz w:val="22"/>
                          <w:szCs w:val="22"/>
                        </w:rPr>
                        <w:t xml:space="preserve">ep a record on this on a Children's Services </w:t>
                      </w:r>
                      <w:r w:rsidR="00F91641">
                        <w:rPr>
                          <w:color w:val="FFFFFF" w:themeColor="background1"/>
                          <w:sz w:val="22"/>
                          <w:szCs w:val="22"/>
                        </w:rPr>
                        <w:t xml:space="preserve">file. </w:t>
                      </w:r>
                      <w:r w:rsidRPr="0024563C">
                        <w:rPr>
                          <w:color w:val="FFFFFF" w:themeColor="background1"/>
                          <w:sz w:val="22"/>
                          <w:szCs w:val="22"/>
                        </w:rPr>
                        <w:t xml:space="preserve"> You will be given a copy of your assessment, and all planning and review records, to keep.</w:t>
                      </w:r>
                    </w:p>
                    <w:p w:rsidR="00226750" w:rsidRPr="0024563C" w:rsidRDefault="00226750" w:rsidP="00ED1450">
                      <w:pPr>
                        <w:rPr>
                          <w:rStyle w:val="Emphasis"/>
                          <w:rFonts w:cs="Arial"/>
                          <w:color w:val="FFFFFF" w:themeColor="background1"/>
                          <w:sz w:val="24"/>
                        </w:rPr>
                      </w:pPr>
                    </w:p>
                  </w:txbxContent>
                </v:textbox>
                <w10:wrap anchorx="margin"/>
              </v:roundrect>
            </w:pict>
          </mc:Fallback>
        </mc:AlternateContent>
      </w:r>
    </w:p>
    <w:p w:rsidR="003168A5" w:rsidRDefault="003168A5" w:rsidP="00A60BD0">
      <w:pPr>
        <w:pStyle w:val="Default"/>
        <w:rPr>
          <w:rFonts w:cstheme="minorBidi"/>
          <w:color w:val="auto"/>
          <w:sz w:val="22"/>
          <w:szCs w:val="22"/>
        </w:rPr>
      </w:pPr>
    </w:p>
    <w:p w:rsidR="003168A5" w:rsidRDefault="003168A5" w:rsidP="00A60BD0">
      <w:pPr>
        <w:pStyle w:val="Default"/>
        <w:rPr>
          <w:rFonts w:cstheme="minorBidi"/>
          <w:color w:val="auto"/>
          <w:sz w:val="22"/>
          <w:szCs w:val="22"/>
        </w:rPr>
      </w:pPr>
    </w:p>
    <w:p w:rsidR="00680BB6" w:rsidRDefault="00680BB6" w:rsidP="00680BB6">
      <w:pPr>
        <w:autoSpaceDE w:val="0"/>
        <w:autoSpaceDN w:val="0"/>
        <w:adjustRightInd w:val="0"/>
        <w:spacing w:after="147"/>
        <w:rPr>
          <w:rStyle w:val="Emphasis"/>
        </w:rPr>
      </w:pPr>
    </w:p>
    <w:p w:rsidR="00680BB6" w:rsidRPr="00680BB6" w:rsidRDefault="00680BB6" w:rsidP="00680BB6">
      <w:pPr>
        <w:autoSpaceDE w:val="0"/>
        <w:autoSpaceDN w:val="0"/>
        <w:adjustRightInd w:val="0"/>
        <w:spacing w:after="147"/>
        <w:rPr>
          <w:rStyle w:val="Emphasis"/>
        </w:rPr>
      </w:pPr>
    </w:p>
    <w:p w:rsidR="00680BB6" w:rsidRPr="00680BB6" w:rsidRDefault="00680BB6" w:rsidP="00680BB6">
      <w:pPr>
        <w:pStyle w:val="Header"/>
        <w:tabs>
          <w:tab w:val="clear" w:pos="4153"/>
          <w:tab w:val="clear" w:pos="8306"/>
        </w:tabs>
        <w:rPr>
          <w:rStyle w:val="Emphasis"/>
          <w:rFonts w:cs="Arial"/>
        </w:rPr>
      </w:pPr>
    </w:p>
    <w:p w:rsidR="00C63382" w:rsidRDefault="00C63382" w:rsidP="00860F62">
      <w:pPr>
        <w:pStyle w:val="Header"/>
        <w:tabs>
          <w:tab w:val="clear" w:pos="4153"/>
          <w:tab w:val="clear" w:pos="8306"/>
        </w:tabs>
        <w:rPr>
          <w:b w:val="0"/>
          <w:sz w:val="28"/>
          <w:szCs w:val="28"/>
        </w:rPr>
      </w:pPr>
    </w:p>
    <w:p w:rsidR="00C63382" w:rsidRDefault="00C63382" w:rsidP="00860F62">
      <w:pPr>
        <w:pStyle w:val="Header"/>
        <w:tabs>
          <w:tab w:val="clear" w:pos="4153"/>
          <w:tab w:val="clear" w:pos="8306"/>
        </w:tabs>
        <w:rPr>
          <w:b w:val="0"/>
          <w:sz w:val="28"/>
          <w:szCs w:val="28"/>
        </w:rPr>
      </w:pPr>
    </w:p>
    <w:p w:rsidR="00680BB6" w:rsidRDefault="00680BB6" w:rsidP="00860F62">
      <w:pPr>
        <w:pStyle w:val="Header"/>
        <w:tabs>
          <w:tab w:val="clear" w:pos="4153"/>
          <w:tab w:val="clear" w:pos="8306"/>
        </w:tabs>
        <w:rPr>
          <w:b w:val="0"/>
          <w:sz w:val="28"/>
          <w:szCs w:val="28"/>
        </w:rPr>
      </w:pPr>
    </w:p>
    <w:p w:rsidR="00680BB6" w:rsidRDefault="00680BB6" w:rsidP="00860F62">
      <w:pPr>
        <w:pStyle w:val="Header"/>
        <w:tabs>
          <w:tab w:val="clear" w:pos="4153"/>
          <w:tab w:val="clear" w:pos="8306"/>
        </w:tabs>
        <w:rPr>
          <w:b w:val="0"/>
          <w:sz w:val="28"/>
          <w:szCs w:val="28"/>
        </w:rPr>
      </w:pPr>
    </w:p>
    <w:p w:rsidR="00680BB6" w:rsidRDefault="00680BB6" w:rsidP="00860F62">
      <w:pPr>
        <w:pStyle w:val="Header"/>
        <w:tabs>
          <w:tab w:val="clear" w:pos="4153"/>
          <w:tab w:val="clear" w:pos="8306"/>
        </w:tabs>
        <w:rPr>
          <w:b w:val="0"/>
          <w:sz w:val="28"/>
          <w:szCs w:val="28"/>
        </w:rPr>
      </w:pPr>
    </w:p>
    <w:p w:rsidR="00ED1450" w:rsidRDefault="00FA4764" w:rsidP="00860F62">
      <w:pPr>
        <w:pStyle w:val="Header"/>
        <w:tabs>
          <w:tab w:val="clear" w:pos="4153"/>
          <w:tab w:val="clear" w:pos="8306"/>
        </w:tabs>
        <w:rPr>
          <w:b w:val="0"/>
          <w:sz w:val="28"/>
          <w:szCs w:val="28"/>
        </w:rPr>
      </w:pPr>
      <w:r w:rsidRPr="00C63382">
        <w:rPr>
          <w:rFonts w:cs="Arial"/>
          <w:noProof/>
        </w:rPr>
        <mc:AlternateContent>
          <mc:Choice Requires="wps">
            <w:drawing>
              <wp:anchor distT="0" distB="0" distL="114300" distR="114300" simplePos="0" relativeHeight="251671552" behindDoc="0" locked="0" layoutInCell="1" allowOverlap="1" wp14:anchorId="3452C9DC" wp14:editId="6716C2AE">
                <wp:simplePos x="0" y="0"/>
                <wp:positionH relativeFrom="margin">
                  <wp:posOffset>-66675</wp:posOffset>
                </wp:positionH>
                <wp:positionV relativeFrom="paragraph">
                  <wp:posOffset>173990</wp:posOffset>
                </wp:positionV>
                <wp:extent cx="6762750" cy="1590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90675"/>
                        </a:xfrm>
                        <a:prstGeom prst="roundRect">
                          <a:avLst/>
                        </a:prstGeom>
                        <a:solidFill>
                          <a:sysClr val="window" lastClr="FFFFFF"/>
                        </a:solidFill>
                        <a:ln w="9525">
                          <a:solidFill>
                            <a:srgbClr val="24346A"/>
                          </a:solidFill>
                          <a:miter lim="800000"/>
                          <a:headEnd/>
                          <a:tailEnd/>
                        </a:ln>
                      </wps:spPr>
                      <wps:txbx>
                        <w:txbxContent>
                          <w:p w:rsidR="00F91641" w:rsidRPr="00FA4764" w:rsidRDefault="00F91641" w:rsidP="00F91641">
                            <w:pPr>
                              <w:pStyle w:val="Default"/>
                              <w:rPr>
                                <w:b/>
                                <w:bCs/>
                                <w:color w:val="1F497D" w:themeColor="text2"/>
                              </w:rPr>
                            </w:pPr>
                            <w:r w:rsidRPr="00FA4764">
                              <w:rPr>
                                <w:b/>
                                <w:bCs/>
                                <w:color w:val="1F497D" w:themeColor="text2"/>
                              </w:rPr>
                              <w:t xml:space="preserve">Will the information on my assessment be stored securely? </w:t>
                            </w:r>
                          </w:p>
                          <w:p w:rsidR="00F91641" w:rsidRPr="00FA4764" w:rsidRDefault="00F91641" w:rsidP="00F91641">
                            <w:pPr>
                              <w:pStyle w:val="Default"/>
                              <w:rPr>
                                <w:color w:val="1F497D" w:themeColor="text2"/>
                              </w:rPr>
                            </w:pPr>
                          </w:p>
                          <w:p w:rsidR="00FA4764" w:rsidRPr="0063498A" w:rsidRDefault="0063498A" w:rsidP="00FA4764">
                            <w:pPr>
                              <w:spacing w:after="200"/>
                              <w:rPr>
                                <w:rFonts w:eastAsiaTheme="minorHAnsi" w:cs="Arial"/>
                                <w:b w:val="0"/>
                                <w:color w:val="1F497D" w:themeColor="text2"/>
                                <w:sz w:val="22"/>
                                <w:szCs w:val="22"/>
                                <w:u w:val="single"/>
                              </w:rPr>
                            </w:pPr>
                            <w:r>
                              <w:rPr>
                                <w:rFonts w:eastAsiaTheme="minorHAnsi" w:cs="Arial"/>
                                <w:color w:val="1F497D" w:themeColor="text2"/>
                                <w:sz w:val="22"/>
                                <w:szCs w:val="22"/>
                              </w:rPr>
                              <w:t>Your family's assessment will be stored securely in line with general data protection regulations (GDPR)</w:t>
                            </w:r>
                            <w:r w:rsidR="009D2914">
                              <w:rPr>
                                <w:rFonts w:eastAsiaTheme="minorHAnsi" w:cs="Arial"/>
                                <w:color w:val="1F497D" w:themeColor="text2"/>
                                <w:sz w:val="22"/>
                                <w:szCs w:val="22"/>
                              </w:rPr>
                              <w:t xml:space="preserve"> and is only accessible by staff who need to access this and have had appropriate training to access secure and confidential information. </w:t>
                            </w:r>
                            <w:r w:rsidR="00FA4764" w:rsidRPr="0063498A">
                              <w:rPr>
                                <w:rFonts w:eastAsiaTheme="minorHAnsi" w:cs="Arial"/>
                                <w:color w:val="1F497D" w:themeColor="text2"/>
                                <w:sz w:val="22"/>
                                <w:szCs w:val="22"/>
                              </w:rPr>
                              <w:t>The Council respects your family's privacy and will only use your information where it is lawful. Your information will be kept securely and for no longer than is necessary.</w:t>
                            </w:r>
                          </w:p>
                          <w:p w:rsidR="00F91641" w:rsidRPr="0024563C" w:rsidRDefault="00F91641" w:rsidP="00F91641">
                            <w:pPr>
                              <w:pStyle w:val="Default"/>
                              <w:rPr>
                                <w:rStyle w:val="Emphasis"/>
                                <w:b w:val="0"/>
                                <w:color w:val="1F497D" w:themeColor="tex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52C9DC" id="Text Box 3" o:spid="_x0000_s1029" style="position:absolute;margin-left:-5.25pt;margin-top:13.7pt;width:532.5pt;height:12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" fillcolor="window" strokecolor="#24346a">
                <v:stroke joinstyle="miter"/>
                <v:textbox>
                  <w:txbxContent>
                    <w:p w:rsidR="00F91641" w:rsidRPr="00FA4764" w:rsidRDefault="00F91641" w:rsidP="00F91641">
                      <w:pPr>
                        <w:pStyle w:val="Default"/>
                        <w:rPr>
                          <w:b/>
                          <w:bCs/>
                          <w:color w:val="1F497D" w:themeColor="text2"/>
                        </w:rPr>
                      </w:pPr>
                      <w:r w:rsidRPr="00FA4764">
                        <w:rPr>
                          <w:b/>
                          <w:bCs/>
                          <w:color w:val="1F497D" w:themeColor="text2"/>
                        </w:rPr>
                        <w:t xml:space="preserve">Will the information on my assessment be stored securely? </w:t>
                      </w:r>
                    </w:p>
                    <w:p w:rsidR="00F91641" w:rsidRPr="00FA4764" w:rsidRDefault="00F91641" w:rsidP="00F91641">
                      <w:pPr>
                        <w:pStyle w:val="Default"/>
                        <w:rPr>
                          <w:color w:val="1F497D" w:themeColor="text2"/>
                        </w:rPr>
                      </w:pPr>
                    </w:p>
                    <w:p w:rsidR="00FA4764" w:rsidRPr="0063498A" w:rsidRDefault="0063498A" w:rsidP="00FA4764">
                      <w:pPr>
                        <w:spacing w:after="200"/>
                        <w:rPr>
                          <w:rFonts w:eastAsiaTheme="minorHAnsi" w:cs="Arial"/>
                          <w:b w:val="0"/>
                          <w:color w:val="1F497D" w:themeColor="text2"/>
                          <w:sz w:val="22"/>
                          <w:szCs w:val="22"/>
                          <w:u w:val="single"/>
                        </w:rPr>
                      </w:pPr>
                      <w:r>
                        <w:rPr>
                          <w:rFonts w:eastAsiaTheme="minorHAnsi" w:cs="Arial"/>
                          <w:color w:val="1F497D" w:themeColor="text2"/>
                          <w:sz w:val="22"/>
                          <w:szCs w:val="22"/>
                        </w:rPr>
                        <w:t>Your family's assessment will be stored securely in line with general data protection regulations (GDPR)</w:t>
                      </w:r>
                      <w:r w:rsidR="009D2914">
                        <w:rPr>
                          <w:rFonts w:eastAsiaTheme="minorHAnsi" w:cs="Arial"/>
                          <w:color w:val="1F497D" w:themeColor="text2"/>
                          <w:sz w:val="22"/>
                          <w:szCs w:val="22"/>
                        </w:rPr>
                        <w:t xml:space="preserve"> and is only accessible by staff who need to access this and have had appropriate training to access secure and confidential information. </w:t>
                      </w:r>
                      <w:r w:rsidR="00FA4764" w:rsidRPr="0063498A">
                        <w:rPr>
                          <w:rFonts w:eastAsiaTheme="minorHAnsi" w:cs="Arial"/>
                          <w:color w:val="1F497D" w:themeColor="text2"/>
                          <w:sz w:val="22"/>
                          <w:szCs w:val="22"/>
                        </w:rPr>
                        <w:t>The Council respects your family's privacy and will only use your information where it is lawful. Your information will be kept securely and for no longer than is necessary.</w:t>
                      </w:r>
                    </w:p>
                    <w:p w:rsidR="00F91641" w:rsidRPr="0024563C" w:rsidRDefault="00F91641" w:rsidP="00F91641">
                      <w:pPr>
                        <w:pStyle w:val="Default"/>
                        <w:rPr>
                          <w:rStyle w:val="Emphasis"/>
                          <w:b w:val="0"/>
                          <w:color w:val="1F497D" w:themeColor="text2"/>
                          <w:sz w:val="24"/>
                        </w:rPr>
                      </w:pPr>
                    </w:p>
                  </w:txbxContent>
                </v:textbox>
                <w10:wrap anchorx="margin"/>
              </v:roundrect>
            </w:pict>
          </mc:Fallback>
        </mc:AlternateContent>
      </w:r>
    </w:p>
    <w:p w:rsidR="00D5540F" w:rsidRDefault="00D5540F" w:rsidP="00ED1450">
      <w:pPr>
        <w:pStyle w:val="Default"/>
        <w:jc w:val="center"/>
        <w:rPr>
          <w:bCs/>
          <w:color w:val="2699D6"/>
          <w:sz w:val="28"/>
          <w:szCs w:val="23"/>
        </w:rPr>
      </w:pPr>
    </w:p>
    <w:p w:rsidR="00D5540F" w:rsidRDefault="00D5540F" w:rsidP="00ED1450">
      <w:pPr>
        <w:pStyle w:val="Default"/>
        <w:jc w:val="center"/>
        <w:rPr>
          <w:bCs/>
          <w:color w:val="2699D6"/>
          <w:sz w:val="28"/>
          <w:szCs w:val="23"/>
        </w:rPr>
      </w:pPr>
    </w:p>
    <w:p w:rsidR="00DE78D4" w:rsidRDefault="00DE78D4" w:rsidP="00ED1450">
      <w:pPr>
        <w:pStyle w:val="Default"/>
        <w:jc w:val="center"/>
        <w:rPr>
          <w:bCs/>
          <w:color w:val="2699D6"/>
          <w:sz w:val="28"/>
          <w:szCs w:val="23"/>
        </w:rPr>
      </w:pPr>
    </w:p>
    <w:p w:rsidR="00D5540F" w:rsidRDefault="00D5540F" w:rsidP="00ED1450">
      <w:pPr>
        <w:pStyle w:val="Default"/>
        <w:jc w:val="center"/>
        <w:rPr>
          <w:bCs/>
          <w:color w:val="2699D6"/>
          <w:sz w:val="28"/>
          <w:szCs w:val="23"/>
        </w:rPr>
      </w:pPr>
    </w:p>
    <w:p w:rsidR="00D5540F" w:rsidRDefault="00D5540F" w:rsidP="00ED1450">
      <w:pPr>
        <w:pStyle w:val="Default"/>
        <w:jc w:val="center"/>
        <w:rPr>
          <w:color w:val="2699D6"/>
          <w:sz w:val="36"/>
          <w:szCs w:val="28"/>
        </w:rPr>
      </w:pPr>
    </w:p>
    <w:p w:rsidR="00ED1450" w:rsidRPr="00ED1450" w:rsidRDefault="00ED1450" w:rsidP="00ED1450">
      <w:pPr>
        <w:pStyle w:val="Default"/>
      </w:pPr>
    </w:p>
    <w:p w:rsidR="00226750" w:rsidRDefault="00226750" w:rsidP="00680BB6">
      <w:pPr>
        <w:pStyle w:val="Header"/>
        <w:tabs>
          <w:tab w:val="clear" w:pos="4153"/>
          <w:tab w:val="clear" w:pos="8306"/>
        </w:tabs>
        <w:jc w:val="center"/>
        <w:rPr>
          <w:rStyle w:val="Emphasis"/>
          <w:b/>
          <w:sz w:val="28"/>
          <w:szCs w:val="28"/>
        </w:rPr>
      </w:pPr>
    </w:p>
    <w:p w:rsidR="00226750" w:rsidRDefault="00226750" w:rsidP="00680BB6">
      <w:pPr>
        <w:pStyle w:val="Header"/>
        <w:tabs>
          <w:tab w:val="clear" w:pos="4153"/>
          <w:tab w:val="clear" w:pos="8306"/>
        </w:tabs>
        <w:jc w:val="center"/>
        <w:rPr>
          <w:rStyle w:val="Emphasis"/>
          <w:b/>
          <w:sz w:val="28"/>
          <w:szCs w:val="28"/>
        </w:rPr>
      </w:pPr>
    </w:p>
    <w:p w:rsidR="00A60BD0" w:rsidRPr="00A60BD0" w:rsidRDefault="00A60BD0" w:rsidP="00A60BD0">
      <w:pPr>
        <w:pStyle w:val="Default"/>
        <w:rPr>
          <w:rFonts w:cstheme="minorBidi"/>
          <w:color w:val="auto"/>
        </w:rPr>
      </w:pPr>
    </w:p>
    <w:p w:rsidR="00F91641" w:rsidRDefault="00F91641" w:rsidP="00A60BD0">
      <w:pPr>
        <w:pStyle w:val="Default"/>
        <w:rPr>
          <w:rFonts w:cstheme="minorBidi"/>
          <w:color w:val="auto"/>
        </w:rPr>
      </w:pPr>
    </w:p>
    <w:p w:rsidR="00F91641" w:rsidRDefault="00F91641" w:rsidP="00A60BD0">
      <w:pPr>
        <w:pStyle w:val="Default"/>
        <w:rPr>
          <w:rFonts w:cstheme="minorBidi"/>
          <w:color w:val="auto"/>
        </w:rPr>
      </w:pPr>
    </w:p>
    <w:p w:rsidR="00F91641" w:rsidRDefault="00F91641" w:rsidP="00A60BD0">
      <w:pPr>
        <w:pStyle w:val="Default"/>
        <w:rPr>
          <w:rFonts w:cstheme="minorBidi"/>
          <w:color w:val="auto"/>
        </w:rPr>
      </w:pPr>
    </w:p>
    <w:p w:rsidR="00A60BD0" w:rsidRPr="00A60BD0" w:rsidRDefault="00FA4764" w:rsidP="00A60BD0">
      <w:pPr>
        <w:pStyle w:val="Default"/>
        <w:rPr>
          <w:rFonts w:cstheme="minorBidi"/>
          <w:color w:val="auto"/>
        </w:rPr>
      </w:pPr>
      <w:r w:rsidRPr="00C63382">
        <w:rPr>
          <w:noProof/>
        </w:rPr>
        <mc:AlternateContent>
          <mc:Choice Requires="wps">
            <w:drawing>
              <wp:anchor distT="0" distB="0" distL="114300" distR="114300" simplePos="0" relativeHeight="251675648" behindDoc="0" locked="0" layoutInCell="1" allowOverlap="1" wp14:anchorId="682AB7D2" wp14:editId="49DAD3CC">
                <wp:simplePos x="0" y="0"/>
                <wp:positionH relativeFrom="margin">
                  <wp:posOffset>1905</wp:posOffset>
                </wp:positionH>
                <wp:positionV relativeFrom="paragraph">
                  <wp:posOffset>-542925</wp:posOffset>
                </wp:positionV>
                <wp:extent cx="6715125" cy="2171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171700"/>
                        </a:xfrm>
                        <a:prstGeom prst="roundRect">
                          <a:avLst/>
                        </a:prstGeom>
                        <a:solidFill>
                          <a:srgbClr val="2699D6"/>
                        </a:solidFill>
                        <a:ln w="9525">
                          <a:solidFill>
                            <a:srgbClr val="24346A"/>
                          </a:solidFill>
                          <a:miter lim="800000"/>
                          <a:headEnd/>
                          <a:tailEnd/>
                        </a:ln>
                      </wps:spPr>
                      <wps:txbx>
                        <w:txbxContent>
                          <w:p w:rsidR="00F91641" w:rsidRPr="00FA4764" w:rsidRDefault="00F91641" w:rsidP="00F91641">
                            <w:pPr>
                              <w:pStyle w:val="Default"/>
                              <w:rPr>
                                <w:b/>
                                <w:bCs/>
                                <w:color w:val="FFFFFF" w:themeColor="background1"/>
                              </w:rPr>
                            </w:pPr>
                            <w:r w:rsidRPr="00FA4764">
                              <w:rPr>
                                <w:b/>
                                <w:bCs/>
                                <w:color w:val="FFFFFF" w:themeColor="background1"/>
                              </w:rPr>
                              <w:t xml:space="preserve">Consent to share with 'Stronger Futures' - What does this mean? </w:t>
                            </w:r>
                          </w:p>
                          <w:p w:rsidR="00F91641" w:rsidRPr="00FA4764" w:rsidRDefault="00F91641" w:rsidP="00F91641">
                            <w:pPr>
                              <w:pStyle w:val="Default"/>
                              <w:rPr>
                                <w:color w:val="FFFFFF" w:themeColor="background1"/>
                              </w:rPr>
                            </w:pPr>
                          </w:p>
                          <w:p w:rsidR="00F91641" w:rsidRPr="00FA4764" w:rsidRDefault="00F91641" w:rsidP="00F91641">
                            <w:pPr>
                              <w:rPr>
                                <w:rStyle w:val="Emphasis"/>
                                <w:rFonts w:cs="Arial"/>
                                <w:b/>
                                <w:color w:val="FFFFFF" w:themeColor="background1"/>
                                <w:szCs w:val="22"/>
                              </w:rPr>
                            </w:pPr>
                            <w:r w:rsidRPr="00FA4764">
                              <w:rPr>
                                <w:rStyle w:val="Emphasis"/>
                                <w:rFonts w:cs="Arial"/>
                                <w:b/>
                                <w:color w:val="FFFFFF" w:themeColor="background1"/>
                                <w:szCs w:val="22"/>
                              </w:rPr>
                              <w:t xml:space="preserve">The 'Stronger Futures' programme is part of our Early Help support offer within Portsmouth city council. This is part of a government programme to support families through a range of problems. </w:t>
                            </w:r>
                            <w:r w:rsidR="009779BA">
                              <w:rPr>
                                <w:rStyle w:val="Emphasis"/>
                                <w:rFonts w:cs="Arial"/>
                                <w:b/>
                                <w:color w:val="FFFFFF" w:themeColor="background1"/>
                                <w:szCs w:val="22"/>
                              </w:rPr>
                              <w:t>Portsmouth City C</w:t>
                            </w:r>
                            <w:r w:rsidR="00FA4764" w:rsidRPr="00FA4764">
                              <w:rPr>
                                <w:rStyle w:val="Emphasis"/>
                                <w:rFonts w:cs="Arial"/>
                                <w:b/>
                                <w:color w:val="FFFFFF" w:themeColor="background1"/>
                                <w:szCs w:val="22"/>
                              </w:rPr>
                              <w:t xml:space="preserve">ouncil may report back to </w:t>
                            </w:r>
                            <w:r w:rsidR="00362C02">
                              <w:rPr>
                                <w:rStyle w:val="Emphasis"/>
                                <w:rFonts w:cs="Arial"/>
                                <w:b/>
                                <w:color w:val="FFFFFF" w:themeColor="background1"/>
                                <w:szCs w:val="22"/>
                              </w:rPr>
                              <w:t xml:space="preserve">the </w:t>
                            </w:r>
                            <w:r w:rsidR="00FA4764" w:rsidRPr="00FA4764">
                              <w:rPr>
                                <w:rStyle w:val="Emphasis"/>
                                <w:rFonts w:cs="Arial"/>
                                <w:b/>
                                <w:color w:val="FFFFFF" w:themeColor="background1"/>
                                <w:szCs w:val="22"/>
                              </w:rPr>
                              <w:t xml:space="preserve">government </w:t>
                            </w:r>
                            <w:r w:rsidR="00EA0D86" w:rsidRPr="00FA4764">
                              <w:rPr>
                                <w:rStyle w:val="Emphasis"/>
                                <w:rFonts w:cs="Arial"/>
                                <w:b/>
                                <w:color w:val="FFFFFF" w:themeColor="background1"/>
                                <w:szCs w:val="22"/>
                              </w:rPr>
                              <w:t xml:space="preserve">department </w:t>
                            </w:r>
                            <w:r w:rsidR="00EA0D86">
                              <w:rPr>
                                <w:rStyle w:val="Emphasis"/>
                                <w:rFonts w:cs="Arial"/>
                                <w:b/>
                                <w:color w:val="FFFFFF" w:themeColor="background1"/>
                                <w:szCs w:val="22"/>
                              </w:rPr>
                              <w:t>information</w:t>
                            </w:r>
                            <w:r w:rsidR="00FA4764" w:rsidRPr="00FA4764">
                              <w:rPr>
                                <w:rStyle w:val="Emphasis"/>
                                <w:rFonts w:cs="Arial"/>
                                <w:b/>
                                <w:color w:val="FFFFFF" w:themeColor="background1"/>
                                <w:szCs w:val="22"/>
                              </w:rPr>
                              <w:t xml:space="preserve"> about the progress your family is making, </w:t>
                            </w:r>
                            <w:r w:rsidR="00362C02">
                              <w:rPr>
                                <w:rStyle w:val="Emphasis"/>
                                <w:rFonts w:cs="Arial"/>
                                <w:b/>
                                <w:color w:val="FFFFFF" w:themeColor="background1"/>
                                <w:szCs w:val="22"/>
                              </w:rPr>
                              <w:t xml:space="preserve">but on </w:t>
                            </w:r>
                            <w:r w:rsidR="00EA0D86">
                              <w:rPr>
                                <w:rStyle w:val="Emphasis"/>
                                <w:rFonts w:cs="Arial"/>
                                <w:b/>
                                <w:color w:val="FFFFFF" w:themeColor="background1"/>
                                <w:szCs w:val="22"/>
                              </w:rPr>
                              <w:t xml:space="preserve">an </w:t>
                            </w:r>
                            <w:r w:rsidR="00EA0D86" w:rsidRPr="00FA4764">
                              <w:rPr>
                                <w:rStyle w:val="Emphasis"/>
                                <w:rFonts w:cs="Arial"/>
                                <w:b/>
                                <w:color w:val="FFFFFF" w:themeColor="background1"/>
                                <w:szCs w:val="22"/>
                              </w:rPr>
                              <w:t>anonymised</w:t>
                            </w:r>
                            <w:r w:rsidR="00FA4764" w:rsidRPr="00FA4764">
                              <w:rPr>
                                <w:rStyle w:val="Emphasis"/>
                                <w:rFonts w:cs="Arial"/>
                                <w:b/>
                                <w:color w:val="FFFFFF" w:themeColor="background1"/>
                                <w:szCs w:val="22"/>
                              </w:rPr>
                              <w:t xml:space="preserve"> </w:t>
                            </w:r>
                            <w:r w:rsidR="00362C02">
                              <w:rPr>
                                <w:rStyle w:val="Emphasis"/>
                                <w:rFonts w:cs="Arial"/>
                                <w:b/>
                                <w:color w:val="FFFFFF" w:themeColor="background1"/>
                                <w:szCs w:val="22"/>
                              </w:rPr>
                              <w:t xml:space="preserve">basis; no </w:t>
                            </w:r>
                            <w:r w:rsidR="00FA4764" w:rsidRPr="00FA4764">
                              <w:rPr>
                                <w:rStyle w:val="Emphasis"/>
                                <w:rFonts w:cs="Arial"/>
                                <w:b/>
                                <w:color w:val="FFFFFF" w:themeColor="background1"/>
                                <w:szCs w:val="22"/>
                              </w:rPr>
                              <w:t xml:space="preserve">personal information </w:t>
                            </w:r>
                            <w:r w:rsidR="00362C02">
                              <w:rPr>
                                <w:rStyle w:val="Emphasis"/>
                                <w:rFonts w:cs="Arial"/>
                                <w:b/>
                                <w:color w:val="FFFFFF" w:themeColor="background1"/>
                                <w:szCs w:val="22"/>
                              </w:rPr>
                              <w:t xml:space="preserve">(names and addresses </w:t>
                            </w:r>
                            <w:proofErr w:type="spellStart"/>
                            <w:r w:rsidR="00362C02">
                              <w:rPr>
                                <w:rStyle w:val="Emphasis"/>
                                <w:rFonts w:cs="Arial"/>
                                <w:b/>
                                <w:color w:val="FFFFFF" w:themeColor="background1"/>
                                <w:szCs w:val="22"/>
                              </w:rPr>
                              <w:t>etc</w:t>
                            </w:r>
                            <w:proofErr w:type="spellEnd"/>
                            <w:r w:rsidR="00362C02">
                              <w:rPr>
                                <w:rStyle w:val="Emphasis"/>
                                <w:rFonts w:cs="Arial"/>
                                <w:b/>
                                <w:color w:val="FFFFFF" w:themeColor="background1"/>
                                <w:szCs w:val="22"/>
                              </w:rPr>
                              <w:t xml:space="preserve">) </w:t>
                            </w:r>
                            <w:r w:rsidR="00FA4764" w:rsidRPr="00FA4764">
                              <w:rPr>
                                <w:rStyle w:val="Emphasis"/>
                                <w:rFonts w:cs="Arial"/>
                                <w:b/>
                                <w:color w:val="FFFFFF" w:themeColor="background1"/>
                                <w:szCs w:val="22"/>
                              </w:rPr>
                              <w:t xml:space="preserve">is shared. </w:t>
                            </w:r>
                            <w:r w:rsidR="00362C02">
                              <w:rPr>
                                <w:rStyle w:val="Emphasis"/>
                                <w:rFonts w:cs="Arial"/>
                                <w:b/>
                                <w:color w:val="FFFFFF" w:themeColor="background1"/>
                                <w:szCs w:val="22"/>
                              </w:rPr>
                              <w:t xml:space="preserve">To monitor progress </w:t>
                            </w:r>
                            <w:r w:rsidR="00FA4764">
                              <w:rPr>
                                <w:rStyle w:val="Emphasis"/>
                                <w:rFonts w:cs="Arial"/>
                                <w:b/>
                                <w:color w:val="FFFFFF" w:themeColor="background1"/>
                                <w:szCs w:val="22"/>
                              </w:rPr>
                              <w:t>we may also gather information from partner agencies</w:t>
                            </w:r>
                            <w:r w:rsidR="00362C02">
                              <w:rPr>
                                <w:rStyle w:val="Emphasis"/>
                                <w:rFonts w:cs="Arial"/>
                                <w:b/>
                                <w:color w:val="FFFFFF" w:themeColor="background1"/>
                                <w:szCs w:val="22"/>
                              </w:rPr>
                              <w:t xml:space="preserve">, where you have </w:t>
                            </w:r>
                            <w:r w:rsidR="00FA4764">
                              <w:rPr>
                                <w:rStyle w:val="Emphasis"/>
                                <w:rFonts w:cs="Arial"/>
                                <w:b/>
                                <w:color w:val="FFFFFF" w:themeColor="background1"/>
                                <w:szCs w:val="22"/>
                              </w:rPr>
                              <w:t>consented to</w:t>
                            </w:r>
                            <w:r w:rsidR="00362C02">
                              <w:rPr>
                                <w:rStyle w:val="Emphasis"/>
                                <w:rFonts w:cs="Arial"/>
                                <w:b/>
                                <w:color w:val="FFFFFF" w:themeColor="background1"/>
                                <w:szCs w:val="22"/>
                              </w:rPr>
                              <w:t xml:space="preserve"> that</w:t>
                            </w:r>
                            <w:r w:rsidR="00FA4764">
                              <w:rPr>
                                <w:rStyle w:val="Emphasis"/>
                                <w:rFonts w:cs="Arial"/>
                                <w:b/>
                                <w:color w:val="FFFFFF" w:themeColor="background1"/>
                                <w:szCs w:val="22"/>
                              </w:rPr>
                              <w:t xml:space="preserve">.  </w:t>
                            </w:r>
                            <w:r w:rsidR="0063498A">
                              <w:rPr>
                                <w:rStyle w:val="Emphasis"/>
                                <w:rFonts w:cs="Arial"/>
                                <w:b/>
                                <w:color w:val="FFFFFF" w:themeColor="background1"/>
                                <w:szCs w:val="22"/>
                              </w:rPr>
                              <w:t>Th</w:t>
                            </w:r>
                            <w:r w:rsidR="00362C02">
                              <w:rPr>
                                <w:rStyle w:val="Emphasis"/>
                                <w:rFonts w:cs="Arial"/>
                                <w:b/>
                                <w:color w:val="FFFFFF" w:themeColor="background1"/>
                                <w:szCs w:val="22"/>
                              </w:rPr>
                              <w:t>e national</w:t>
                            </w:r>
                            <w:r w:rsidR="00983220">
                              <w:rPr>
                                <w:rStyle w:val="Emphasis"/>
                                <w:rFonts w:cs="Arial"/>
                                <w:b/>
                                <w:color w:val="FFFFFF" w:themeColor="background1"/>
                                <w:szCs w:val="22"/>
                              </w:rPr>
                              <w:t xml:space="preserve"> </w:t>
                            </w:r>
                            <w:r w:rsidR="0063498A">
                              <w:rPr>
                                <w:rStyle w:val="Emphasis"/>
                                <w:rFonts w:cs="Arial"/>
                                <w:b/>
                                <w:color w:val="FFFFFF" w:themeColor="background1"/>
                                <w:szCs w:val="22"/>
                              </w:rPr>
                              <w:t xml:space="preserve">programme allows us to draw additional funding into the city to continue supporting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2AB7D2" id="_x0000_s1030" style="position:absolute;margin-left:.15pt;margin-top:-42.75pt;width:528.75pt;height:1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" fillcolor="#2699d6" strokecolor="#24346a">
                <v:stroke joinstyle="miter"/>
                <v:textbox>
                  <w:txbxContent>
                    <w:p w:rsidR="00F91641" w:rsidRPr="00FA4764" w:rsidRDefault="00F91641" w:rsidP="00F91641">
                      <w:pPr>
                        <w:pStyle w:val="Default"/>
                        <w:rPr>
                          <w:b/>
                          <w:bCs/>
                          <w:color w:val="FFFFFF" w:themeColor="background1"/>
                        </w:rPr>
                      </w:pPr>
                      <w:r w:rsidRPr="00FA4764">
                        <w:rPr>
                          <w:b/>
                          <w:bCs/>
                          <w:color w:val="FFFFFF" w:themeColor="background1"/>
                        </w:rPr>
                        <w:t xml:space="preserve">Consent to share with 'Stronger Futures' - What does this mean? </w:t>
                      </w:r>
                    </w:p>
                    <w:p w:rsidR="00F91641" w:rsidRPr="00FA4764" w:rsidRDefault="00F91641" w:rsidP="00F91641">
                      <w:pPr>
                        <w:pStyle w:val="Default"/>
                        <w:rPr>
                          <w:color w:val="FFFFFF" w:themeColor="background1"/>
                        </w:rPr>
                      </w:pPr>
                    </w:p>
                    <w:p w:rsidR="00F91641" w:rsidRPr="00FA4764" w:rsidRDefault="00F91641" w:rsidP="00F91641">
                      <w:pPr>
                        <w:rPr>
                          <w:rStyle w:val="Emphasis"/>
                          <w:rFonts w:cs="Arial"/>
                          <w:b/>
                          <w:color w:val="FFFFFF" w:themeColor="background1"/>
                          <w:szCs w:val="22"/>
                        </w:rPr>
                      </w:pPr>
                      <w:r w:rsidRPr="00FA4764">
                        <w:rPr>
                          <w:rStyle w:val="Emphasis"/>
                          <w:rFonts w:cs="Arial"/>
                          <w:b/>
                          <w:color w:val="FFFFFF" w:themeColor="background1"/>
                          <w:szCs w:val="22"/>
                        </w:rPr>
                        <w:t xml:space="preserve">The 'Stronger Futures' programme is part of our Early Help support offer within Portsmouth city council. This is part of a government programme to support families through a range of problems. </w:t>
                      </w:r>
                      <w:r w:rsidR="009779BA">
                        <w:rPr>
                          <w:rStyle w:val="Emphasis"/>
                          <w:rFonts w:cs="Arial"/>
                          <w:b/>
                          <w:color w:val="FFFFFF" w:themeColor="background1"/>
                          <w:szCs w:val="22"/>
                        </w:rPr>
                        <w:t>Portsmouth City C</w:t>
                      </w:r>
                      <w:r w:rsidR="00FA4764" w:rsidRPr="00FA4764">
                        <w:rPr>
                          <w:rStyle w:val="Emphasis"/>
                          <w:rFonts w:cs="Arial"/>
                          <w:b/>
                          <w:color w:val="FFFFFF" w:themeColor="background1"/>
                          <w:szCs w:val="22"/>
                        </w:rPr>
                        <w:t xml:space="preserve">ouncil may report back to </w:t>
                      </w:r>
                      <w:r w:rsidR="00362C02">
                        <w:rPr>
                          <w:rStyle w:val="Emphasis"/>
                          <w:rFonts w:cs="Arial"/>
                          <w:b/>
                          <w:color w:val="FFFFFF" w:themeColor="background1"/>
                          <w:szCs w:val="22"/>
                        </w:rPr>
                        <w:t xml:space="preserve">the </w:t>
                      </w:r>
                      <w:r w:rsidR="00FA4764" w:rsidRPr="00FA4764">
                        <w:rPr>
                          <w:rStyle w:val="Emphasis"/>
                          <w:rFonts w:cs="Arial"/>
                          <w:b/>
                          <w:color w:val="FFFFFF" w:themeColor="background1"/>
                          <w:szCs w:val="22"/>
                        </w:rPr>
                        <w:t xml:space="preserve">government </w:t>
                      </w:r>
                      <w:r w:rsidR="00EA0D86" w:rsidRPr="00FA4764">
                        <w:rPr>
                          <w:rStyle w:val="Emphasis"/>
                          <w:rFonts w:cs="Arial"/>
                          <w:b/>
                          <w:color w:val="FFFFFF" w:themeColor="background1"/>
                          <w:szCs w:val="22"/>
                        </w:rPr>
                        <w:t xml:space="preserve">department </w:t>
                      </w:r>
                      <w:r w:rsidR="00EA0D86">
                        <w:rPr>
                          <w:rStyle w:val="Emphasis"/>
                          <w:rFonts w:cs="Arial"/>
                          <w:b/>
                          <w:color w:val="FFFFFF" w:themeColor="background1"/>
                          <w:szCs w:val="22"/>
                        </w:rPr>
                        <w:t>information</w:t>
                      </w:r>
                      <w:r w:rsidR="00FA4764" w:rsidRPr="00FA4764">
                        <w:rPr>
                          <w:rStyle w:val="Emphasis"/>
                          <w:rFonts w:cs="Arial"/>
                          <w:b/>
                          <w:color w:val="FFFFFF" w:themeColor="background1"/>
                          <w:szCs w:val="22"/>
                        </w:rPr>
                        <w:t xml:space="preserve"> about the progress your family is making, </w:t>
                      </w:r>
                      <w:r w:rsidR="00362C02">
                        <w:rPr>
                          <w:rStyle w:val="Emphasis"/>
                          <w:rFonts w:cs="Arial"/>
                          <w:b/>
                          <w:color w:val="FFFFFF" w:themeColor="background1"/>
                          <w:szCs w:val="22"/>
                        </w:rPr>
                        <w:t xml:space="preserve">but on </w:t>
                      </w:r>
                      <w:r w:rsidR="00EA0D86">
                        <w:rPr>
                          <w:rStyle w:val="Emphasis"/>
                          <w:rFonts w:cs="Arial"/>
                          <w:b/>
                          <w:color w:val="FFFFFF" w:themeColor="background1"/>
                          <w:szCs w:val="22"/>
                        </w:rPr>
                        <w:t xml:space="preserve">an </w:t>
                      </w:r>
                      <w:r w:rsidR="00EA0D86" w:rsidRPr="00FA4764">
                        <w:rPr>
                          <w:rStyle w:val="Emphasis"/>
                          <w:rFonts w:cs="Arial"/>
                          <w:b/>
                          <w:color w:val="FFFFFF" w:themeColor="background1"/>
                          <w:szCs w:val="22"/>
                        </w:rPr>
                        <w:t>anonymised</w:t>
                      </w:r>
                      <w:r w:rsidR="00FA4764" w:rsidRPr="00FA4764">
                        <w:rPr>
                          <w:rStyle w:val="Emphasis"/>
                          <w:rFonts w:cs="Arial"/>
                          <w:b/>
                          <w:color w:val="FFFFFF" w:themeColor="background1"/>
                          <w:szCs w:val="22"/>
                        </w:rPr>
                        <w:t xml:space="preserve"> </w:t>
                      </w:r>
                      <w:r w:rsidR="00362C02">
                        <w:rPr>
                          <w:rStyle w:val="Emphasis"/>
                          <w:rFonts w:cs="Arial"/>
                          <w:b/>
                          <w:color w:val="FFFFFF" w:themeColor="background1"/>
                          <w:szCs w:val="22"/>
                        </w:rPr>
                        <w:t xml:space="preserve">basis; no </w:t>
                      </w:r>
                      <w:r w:rsidR="00FA4764" w:rsidRPr="00FA4764">
                        <w:rPr>
                          <w:rStyle w:val="Emphasis"/>
                          <w:rFonts w:cs="Arial"/>
                          <w:b/>
                          <w:color w:val="FFFFFF" w:themeColor="background1"/>
                          <w:szCs w:val="22"/>
                        </w:rPr>
                        <w:t xml:space="preserve">personal information </w:t>
                      </w:r>
                      <w:r w:rsidR="00362C02">
                        <w:rPr>
                          <w:rStyle w:val="Emphasis"/>
                          <w:rFonts w:cs="Arial"/>
                          <w:b/>
                          <w:color w:val="FFFFFF" w:themeColor="background1"/>
                          <w:szCs w:val="22"/>
                        </w:rPr>
                        <w:t xml:space="preserve">(names and addresses </w:t>
                      </w:r>
                      <w:proofErr w:type="spellStart"/>
                      <w:r w:rsidR="00362C02">
                        <w:rPr>
                          <w:rStyle w:val="Emphasis"/>
                          <w:rFonts w:cs="Arial"/>
                          <w:b/>
                          <w:color w:val="FFFFFF" w:themeColor="background1"/>
                          <w:szCs w:val="22"/>
                        </w:rPr>
                        <w:t>etc</w:t>
                      </w:r>
                      <w:proofErr w:type="spellEnd"/>
                      <w:r w:rsidR="00362C02">
                        <w:rPr>
                          <w:rStyle w:val="Emphasis"/>
                          <w:rFonts w:cs="Arial"/>
                          <w:b/>
                          <w:color w:val="FFFFFF" w:themeColor="background1"/>
                          <w:szCs w:val="22"/>
                        </w:rPr>
                        <w:t xml:space="preserve">) </w:t>
                      </w:r>
                      <w:r w:rsidR="00FA4764" w:rsidRPr="00FA4764">
                        <w:rPr>
                          <w:rStyle w:val="Emphasis"/>
                          <w:rFonts w:cs="Arial"/>
                          <w:b/>
                          <w:color w:val="FFFFFF" w:themeColor="background1"/>
                          <w:szCs w:val="22"/>
                        </w:rPr>
                        <w:t xml:space="preserve">is shared. </w:t>
                      </w:r>
                      <w:r w:rsidR="00362C02">
                        <w:rPr>
                          <w:rStyle w:val="Emphasis"/>
                          <w:rFonts w:cs="Arial"/>
                          <w:b/>
                          <w:color w:val="FFFFFF" w:themeColor="background1"/>
                          <w:szCs w:val="22"/>
                        </w:rPr>
                        <w:t xml:space="preserve">To monitor progress </w:t>
                      </w:r>
                      <w:r w:rsidR="00FA4764">
                        <w:rPr>
                          <w:rStyle w:val="Emphasis"/>
                          <w:rFonts w:cs="Arial"/>
                          <w:b/>
                          <w:color w:val="FFFFFF" w:themeColor="background1"/>
                          <w:szCs w:val="22"/>
                        </w:rPr>
                        <w:t>we may also gather information from partner agencies</w:t>
                      </w:r>
                      <w:r w:rsidR="00362C02">
                        <w:rPr>
                          <w:rStyle w:val="Emphasis"/>
                          <w:rFonts w:cs="Arial"/>
                          <w:b/>
                          <w:color w:val="FFFFFF" w:themeColor="background1"/>
                          <w:szCs w:val="22"/>
                        </w:rPr>
                        <w:t xml:space="preserve">, where you have </w:t>
                      </w:r>
                      <w:r w:rsidR="00FA4764">
                        <w:rPr>
                          <w:rStyle w:val="Emphasis"/>
                          <w:rFonts w:cs="Arial"/>
                          <w:b/>
                          <w:color w:val="FFFFFF" w:themeColor="background1"/>
                          <w:szCs w:val="22"/>
                        </w:rPr>
                        <w:t>consented to</w:t>
                      </w:r>
                      <w:r w:rsidR="00362C02">
                        <w:rPr>
                          <w:rStyle w:val="Emphasis"/>
                          <w:rFonts w:cs="Arial"/>
                          <w:b/>
                          <w:color w:val="FFFFFF" w:themeColor="background1"/>
                          <w:szCs w:val="22"/>
                        </w:rPr>
                        <w:t xml:space="preserve"> that</w:t>
                      </w:r>
                      <w:r w:rsidR="00FA4764">
                        <w:rPr>
                          <w:rStyle w:val="Emphasis"/>
                          <w:rFonts w:cs="Arial"/>
                          <w:b/>
                          <w:color w:val="FFFFFF" w:themeColor="background1"/>
                          <w:szCs w:val="22"/>
                        </w:rPr>
                        <w:t xml:space="preserve">.  </w:t>
                      </w:r>
                      <w:r w:rsidR="0063498A">
                        <w:rPr>
                          <w:rStyle w:val="Emphasis"/>
                          <w:rFonts w:cs="Arial"/>
                          <w:b/>
                          <w:color w:val="FFFFFF" w:themeColor="background1"/>
                          <w:szCs w:val="22"/>
                        </w:rPr>
                        <w:t>Th</w:t>
                      </w:r>
                      <w:r w:rsidR="00362C02">
                        <w:rPr>
                          <w:rStyle w:val="Emphasis"/>
                          <w:rFonts w:cs="Arial"/>
                          <w:b/>
                          <w:color w:val="FFFFFF" w:themeColor="background1"/>
                          <w:szCs w:val="22"/>
                        </w:rPr>
                        <w:t>e national</w:t>
                      </w:r>
                      <w:r w:rsidR="00983220">
                        <w:rPr>
                          <w:rStyle w:val="Emphasis"/>
                          <w:rFonts w:cs="Arial"/>
                          <w:b/>
                          <w:color w:val="FFFFFF" w:themeColor="background1"/>
                          <w:szCs w:val="22"/>
                        </w:rPr>
                        <w:t xml:space="preserve"> </w:t>
                      </w:r>
                      <w:r w:rsidR="0063498A">
                        <w:rPr>
                          <w:rStyle w:val="Emphasis"/>
                          <w:rFonts w:cs="Arial"/>
                          <w:b/>
                          <w:color w:val="FFFFFF" w:themeColor="background1"/>
                          <w:szCs w:val="22"/>
                        </w:rPr>
                        <w:t xml:space="preserve">programme allows us to draw additional funding into the city to continue supporting families. </w:t>
                      </w:r>
                    </w:p>
                  </w:txbxContent>
                </v:textbox>
                <w10:wrap anchorx="margin"/>
              </v:roundrect>
            </w:pict>
          </mc:Fallback>
        </mc:AlternateContent>
      </w:r>
      <w:r w:rsidR="00F91641" w:rsidRPr="00C63382">
        <w:rPr>
          <w:noProof/>
        </w:rPr>
        <mc:AlternateContent>
          <mc:Choice Requires="wps">
            <w:drawing>
              <wp:anchor distT="0" distB="0" distL="114300" distR="114300" simplePos="0" relativeHeight="251673600" behindDoc="0" locked="0" layoutInCell="1" allowOverlap="1" wp14:anchorId="53C83913" wp14:editId="4342790D">
                <wp:simplePos x="0" y="0"/>
                <wp:positionH relativeFrom="margin">
                  <wp:posOffset>97155</wp:posOffset>
                </wp:positionH>
                <wp:positionV relativeFrom="paragraph">
                  <wp:posOffset>-4251960</wp:posOffset>
                </wp:positionV>
                <wp:extent cx="6715125" cy="1838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838325"/>
                        </a:xfrm>
                        <a:prstGeom prst="roundRect">
                          <a:avLst/>
                        </a:prstGeom>
                        <a:solidFill>
                          <a:srgbClr val="2699D6"/>
                        </a:solidFill>
                        <a:ln w="9525">
                          <a:solidFill>
                            <a:srgbClr val="24346A"/>
                          </a:solidFill>
                          <a:miter lim="800000"/>
                          <a:headEnd/>
                          <a:tailEnd/>
                        </a:ln>
                      </wps:spPr>
                      <wps:txbx>
                        <w:txbxContent>
                          <w:p w:rsidR="00F91641" w:rsidRDefault="00F91641" w:rsidP="00F91641">
                            <w:pPr>
                              <w:pStyle w:val="Default"/>
                              <w:rPr>
                                <w:b/>
                                <w:bCs/>
                                <w:color w:val="FFFFFF" w:themeColor="background1"/>
                                <w:sz w:val="22"/>
                                <w:szCs w:val="22"/>
                              </w:rPr>
                            </w:pPr>
                            <w:r w:rsidRPr="0024563C">
                              <w:rPr>
                                <w:b/>
                                <w:bCs/>
                                <w:color w:val="FFFFFF" w:themeColor="background1"/>
                                <w:sz w:val="22"/>
                                <w:szCs w:val="22"/>
                              </w:rPr>
                              <w:t xml:space="preserve">What will happen to my assessment? </w:t>
                            </w:r>
                          </w:p>
                          <w:p w:rsidR="00F91641" w:rsidRPr="0024563C" w:rsidRDefault="00F91641" w:rsidP="00F91641">
                            <w:pPr>
                              <w:pStyle w:val="Default"/>
                              <w:rPr>
                                <w:color w:val="FFFFFF" w:themeColor="background1"/>
                                <w:sz w:val="22"/>
                                <w:szCs w:val="22"/>
                              </w:rPr>
                            </w:pPr>
                          </w:p>
                          <w:p w:rsidR="00F91641" w:rsidRPr="0024563C" w:rsidRDefault="00F91641" w:rsidP="00F91641">
                            <w:pPr>
                              <w:rPr>
                                <w:color w:val="FFFFFF" w:themeColor="background1"/>
                              </w:rPr>
                            </w:pPr>
                            <w:r w:rsidRPr="0024563C">
                              <w:rPr>
                                <w:color w:val="FFFFFF" w:themeColor="background1"/>
                                <w:sz w:val="22"/>
                                <w:szCs w:val="22"/>
                              </w:rPr>
                              <w:t xml:space="preserve">The person who leads on completing your assessment </w:t>
                            </w:r>
                            <w:r>
                              <w:rPr>
                                <w:color w:val="FFFFFF" w:themeColor="background1"/>
                                <w:sz w:val="22"/>
                                <w:szCs w:val="22"/>
                              </w:rPr>
                              <w:t xml:space="preserve">(Lead Professional) </w:t>
                            </w:r>
                            <w:r w:rsidRPr="0024563C">
                              <w:rPr>
                                <w:color w:val="FFFFFF" w:themeColor="background1"/>
                                <w:sz w:val="22"/>
                                <w:szCs w:val="22"/>
                              </w:rPr>
                              <w:t>with you will keep a record of it. They will only share it with those who have also contributed or who need to have a copy. This will be agreed with you when you consent to take part in the assessment process.</w:t>
                            </w:r>
                            <w:r>
                              <w:rPr>
                                <w:color w:val="FFFFFF" w:themeColor="background1"/>
                                <w:sz w:val="22"/>
                                <w:szCs w:val="22"/>
                              </w:rPr>
                              <w:t xml:space="preserve"> This assessment is then sent into the Multi-agency safeguarding hub (MASH) who keep a record on this on file. </w:t>
                            </w:r>
                            <w:r w:rsidRPr="0024563C">
                              <w:rPr>
                                <w:color w:val="FFFFFF" w:themeColor="background1"/>
                                <w:sz w:val="22"/>
                                <w:szCs w:val="22"/>
                              </w:rPr>
                              <w:t xml:space="preserve"> You will be given a copy of your assessment, and all planning and review records, to keep.</w:t>
                            </w:r>
                          </w:p>
                          <w:p w:rsidR="00F91641" w:rsidRPr="0024563C" w:rsidRDefault="00F91641" w:rsidP="00F91641">
                            <w:pPr>
                              <w:rPr>
                                <w:rStyle w:val="Emphasis"/>
                                <w:rFonts w:cs="Arial"/>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C83913" id="_x0000_s1031" style="position:absolute;margin-left:7.65pt;margin-top:-334.8pt;width:528.75pt;height:14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" fillcolor="#2699d6" strokecolor="#24346a">
                <v:stroke joinstyle="miter"/>
                <v:textbox>
                  <w:txbxContent>
                    <w:p w:rsidR="00F91641" w:rsidRDefault="00F91641" w:rsidP="00F91641">
                      <w:pPr>
                        <w:pStyle w:val="Default"/>
                        <w:rPr>
                          <w:b/>
                          <w:bCs/>
                          <w:color w:val="FFFFFF" w:themeColor="background1"/>
                          <w:sz w:val="22"/>
                          <w:szCs w:val="22"/>
                        </w:rPr>
                      </w:pPr>
                      <w:r w:rsidRPr="0024563C">
                        <w:rPr>
                          <w:b/>
                          <w:bCs/>
                          <w:color w:val="FFFFFF" w:themeColor="background1"/>
                          <w:sz w:val="22"/>
                          <w:szCs w:val="22"/>
                        </w:rPr>
                        <w:t xml:space="preserve">What will happen to my assessment? </w:t>
                      </w:r>
                    </w:p>
                    <w:p w:rsidR="00F91641" w:rsidRPr="0024563C" w:rsidRDefault="00F91641" w:rsidP="00F91641">
                      <w:pPr>
                        <w:pStyle w:val="Default"/>
                        <w:rPr>
                          <w:color w:val="FFFFFF" w:themeColor="background1"/>
                          <w:sz w:val="22"/>
                          <w:szCs w:val="22"/>
                        </w:rPr>
                      </w:pPr>
                    </w:p>
                    <w:p w:rsidR="00F91641" w:rsidRPr="0024563C" w:rsidRDefault="00F91641" w:rsidP="00F91641">
                      <w:pPr>
                        <w:rPr>
                          <w:color w:val="FFFFFF" w:themeColor="background1"/>
                        </w:rPr>
                      </w:pPr>
                      <w:r w:rsidRPr="0024563C">
                        <w:rPr>
                          <w:color w:val="FFFFFF" w:themeColor="background1"/>
                          <w:sz w:val="22"/>
                          <w:szCs w:val="22"/>
                        </w:rPr>
                        <w:t xml:space="preserve">The person who leads on completing your assessment </w:t>
                      </w:r>
                      <w:r>
                        <w:rPr>
                          <w:color w:val="FFFFFF" w:themeColor="background1"/>
                          <w:sz w:val="22"/>
                          <w:szCs w:val="22"/>
                        </w:rPr>
                        <w:t xml:space="preserve">(Lead Professional) </w:t>
                      </w:r>
                      <w:r w:rsidRPr="0024563C">
                        <w:rPr>
                          <w:color w:val="FFFFFF" w:themeColor="background1"/>
                          <w:sz w:val="22"/>
                          <w:szCs w:val="22"/>
                        </w:rPr>
                        <w:t>with you will keep a record of it. They will only share it with those who have also contributed or who need to have a copy. This will be agreed with you when you consent to take part in the assessment process.</w:t>
                      </w:r>
                      <w:r>
                        <w:rPr>
                          <w:color w:val="FFFFFF" w:themeColor="background1"/>
                          <w:sz w:val="22"/>
                          <w:szCs w:val="22"/>
                        </w:rPr>
                        <w:t xml:space="preserve"> This assessment is then sent into the Multi-agency safeguarding hub (MASH) who keep a record on this on file. </w:t>
                      </w:r>
                      <w:r w:rsidRPr="0024563C">
                        <w:rPr>
                          <w:color w:val="FFFFFF" w:themeColor="background1"/>
                          <w:sz w:val="22"/>
                          <w:szCs w:val="22"/>
                        </w:rPr>
                        <w:t xml:space="preserve"> You will be given a copy of your assessment, and all planning and review records, to keep.</w:t>
                      </w:r>
                    </w:p>
                    <w:p w:rsidR="00F91641" w:rsidRPr="0024563C" w:rsidRDefault="00F91641" w:rsidP="00F91641">
                      <w:pPr>
                        <w:rPr>
                          <w:rStyle w:val="Emphasis"/>
                          <w:rFonts w:cs="Arial"/>
                          <w:color w:val="FFFFFF" w:themeColor="background1"/>
                          <w:sz w:val="24"/>
                        </w:rPr>
                      </w:pPr>
                    </w:p>
                  </w:txbxContent>
                </v:textbox>
                <w10:wrap anchorx="margin"/>
              </v:roundrect>
            </w:pict>
          </mc:Fallback>
        </mc:AlternateContent>
      </w:r>
    </w:p>
    <w:p w:rsidR="0088620B" w:rsidRDefault="00983220" w:rsidP="0088620B">
      <w:pPr>
        <w:pStyle w:val="Header"/>
        <w:tabs>
          <w:tab w:val="clear" w:pos="4153"/>
          <w:tab w:val="clear" w:pos="8306"/>
        </w:tabs>
        <w:spacing w:before="240" w:line="264" w:lineRule="auto"/>
        <w:rPr>
          <w:b w:val="0"/>
          <w:sz w:val="24"/>
        </w:rPr>
      </w:pPr>
      <w:r w:rsidRPr="00C63382">
        <w:rPr>
          <w:rFonts w:cs="Arial"/>
          <w:noProof/>
        </w:rPr>
        <mc:AlternateContent>
          <mc:Choice Requires="wps">
            <w:drawing>
              <wp:anchor distT="0" distB="0" distL="114300" distR="114300" simplePos="0" relativeHeight="251677696" behindDoc="0" locked="0" layoutInCell="1" allowOverlap="1" wp14:anchorId="637A8FCB" wp14:editId="6FEB4C5D">
                <wp:simplePos x="0" y="0"/>
                <wp:positionH relativeFrom="margin">
                  <wp:posOffset>1905</wp:posOffset>
                </wp:positionH>
                <wp:positionV relativeFrom="paragraph">
                  <wp:posOffset>1672589</wp:posOffset>
                </wp:positionV>
                <wp:extent cx="6762750" cy="1914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14525"/>
                        </a:xfrm>
                        <a:prstGeom prst="roundRect">
                          <a:avLst/>
                        </a:prstGeom>
                        <a:solidFill>
                          <a:sysClr val="window" lastClr="FFFFFF"/>
                        </a:solidFill>
                        <a:ln w="9525">
                          <a:solidFill>
                            <a:srgbClr val="24346A"/>
                          </a:solidFill>
                          <a:miter lim="800000"/>
                          <a:headEnd/>
                          <a:tailEnd/>
                        </a:ln>
                      </wps:spPr>
                      <wps:txbx>
                        <w:txbxContent>
                          <w:p w:rsidR="00FA4764" w:rsidRPr="00FA4764" w:rsidRDefault="0063498A" w:rsidP="00FA4764">
                            <w:pPr>
                              <w:pStyle w:val="Default"/>
                              <w:rPr>
                                <w:b/>
                                <w:bCs/>
                                <w:color w:val="1F497D" w:themeColor="text2"/>
                              </w:rPr>
                            </w:pPr>
                            <w:r>
                              <w:rPr>
                                <w:b/>
                                <w:bCs/>
                                <w:color w:val="1F497D" w:themeColor="text2"/>
                              </w:rPr>
                              <w:t>C</w:t>
                            </w:r>
                            <w:r w:rsidR="009779BA">
                              <w:rPr>
                                <w:b/>
                                <w:bCs/>
                                <w:color w:val="1F497D" w:themeColor="text2"/>
                              </w:rPr>
                              <w:t>an I withdraw</w:t>
                            </w:r>
                            <w:r>
                              <w:rPr>
                                <w:b/>
                                <w:bCs/>
                                <w:color w:val="1F497D" w:themeColor="text2"/>
                              </w:rPr>
                              <w:t xml:space="preserve"> consent</w:t>
                            </w:r>
                            <w:r w:rsidR="00FA4764" w:rsidRPr="00FA4764">
                              <w:rPr>
                                <w:b/>
                                <w:bCs/>
                                <w:color w:val="1F497D" w:themeColor="text2"/>
                              </w:rPr>
                              <w:t xml:space="preserve">? </w:t>
                            </w:r>
                          </w:p>
                          <w:p w:rsidR="00FA4764" w:rsidRPr="0024563C" w:rsidRDefault="00FA4764" w:rsidP="00FA4764">
                            <w:pPr>
                              <w:pStyle w:val="Default"/>
                              <w:rPr>
                                <w:color w:val="1F497D" w:themeColor="text2"/>
                                <w:sz w:val="22"/>
                                <w:szCs w:val="22"/>
                              </w:rPr>
                            </w:pPr>
                          </w:p>
                          <w:p w:rsidR="00FA4764" w:rsidRDefault="0063498A" w:rsidP="00FA4764">
                            <w:pPr>
                              <w:rPr>
                                <w:color w:val="1F497D" w:themeColor="text2"/>
                                <w:sz w:val="22"/>
                                <w:szCs w:val="22"/>
                              </w:rPr>
                            </w:pPr>
                            <w:r>
                              <w:rPr>
                                <w:color w:val="1F497D" w:themeColor="text2"/>
                                <w:sz w:val="22"/>
                                <w:szCs w:val="22"/>
                              </w:rPr>
                              <w:t>Early Help is voluntary and is about working alongside your family to support you, if you change your mind you can withdraw consent at any time if you no longer wish to continue with the Early Help assessment process.</w:t>
                            </w:r>
                            <w:r w:rsidR="00983220">
                              <w:rPr>
                                <w:color w:val="1F497D" w:themeColor="text2"/>
                                <w:sz w:val="22"/>
                                <w:szCs w:val="22"/>
                              </w:rPr>
                              <w:t xml:space="preserve"> If we think your child may be at risk of significant harm without the help we may need to inform children's social care that </w:t>
                            </w:r>
                            <w:r w:rsidR="00EA0D86">
                              <w:rPr>
                                <w:color w:val="1F497D" w:themeColor="text2"/>
                                <w:sz w:val="22"/>
                                <w:szCs w:val="22"/>
                              </w:rPr>
                              <w:t>you have</w:t>
                            </w:r>
                            <w:r w:rsidR="00983220">
                              <w:rPr>
                                <w:color w:val="1F497D" w:themeColor="text2"/>
                                <w:sz w:val="22"/>
                                <w:szCs w:val="22"/>
                              </w:rPr>
                              <w:t xml:space="preserve"> withdrawn, so they can consider whether any action needs to be taken. </w:t>
                            </w:r>
                          </w:p>
                          <w:p w:rsidR="0063498A" w:rsidRDefault="0063498A" w:rsidP="00FA4764">
                            <w:pPr>
                              <w:rPr>
                                <w:rFonts w:eastAsiaTheme="minorHAnsi" w:cs="Arial"/>
                                <w:color w:val="1F497D" w:themeColor="text2"/>
                                <w:sz w:val="22"/>
                                <w:szCs w:val="22"/>
                              </w:rPr>
                            </w:pPr>
                          </w:p>
                          <w:p w:rsidR="0063498A" w:rsidRPr="0063498A" w:rsidRDefault="0063498A" w:rsidP="00FA4764">
                            <w:pPr>
                              <w:rPr>
                                <w:rFonts w:cs="Arial"/>
                                <w:color w:val="1F497D" w:themeColor="text2"/>
                                <w:sz w:val="22"/>
                                <w:szCs w:val="22"/>
                              </w:rPr>
                            </w:pPr>
                            <w:r w:rsidRPr="0063498A">
                              <w:rPr>
                                <w:rFonts w:eastAsiaTheme="minorHAnsi" w:cs="Arial"/>
                                <w:color w:val="1F497D" w:themeColor="text2"/>
                                <w:sz w:val="22"/>
                                <w:szCs w:val="22"/>
                              </w:rPr>
                              <w:t>To noti</w:t>
                            </w:r>
                            <w:r w:rsidR="008C1B13">
                              <w:rPr>
                                <w:rFonts w:eastAsiaTheme="minorHAnsi" w:cs="Arial"/>
                                <w:color w:val="1F497D" w:themeColor="text2"/>
                                <w:sz w:val="22"/>
                                <w:szCs w:val="22"/>
                              </w:rPr>
                              <w:t>fy us that you wish to withdraw</w:t>
                            </w:r>
                            <w:r w:rsidRPr="0063498A">
                              <w:rPr>
                                <w:rFonts w:eastAsiaTheme="minorHAnsi" w:cs="Arial"/>
                                <w:color w:val="1F497D" w:themeColor="text2"/>
                                <w:sz w:val="22"/>
                                <w:szCs w:val="22"/>
                              </w:rPr>
                              <w:t xml:space="preserve"> consent please contact </w:t>
                            </w:r>
                            <w:hyperlink r:id="rId8" w:history="1">
                              <w:r w:rsidRPr="0063498A">
                                <w:rPr>
                                  <w:rFonts w:eastAsiaTheme="minorHAnsi" w:cs="Arial"/>
                                  <w:color w:val="1F497D" w:themeColor="text2"/>
                                  <w:sz w:val="22"/>
                                  <w:szCs w:val="22"/>
                                  <w:u w:val="single"/>
                                </w:rPr>
                                <w:t>earlysupportreferralpanel@portsmouthcc.gcsx.gov.uk</w:t>
                              </w:r>
                            </w:hyperlink>
                          </w:p>
                          <w:p w:rsidR="00FA4764" w:rsidRPr="0024563C" w:rsidRDefault="00FA4764" w:rsidP="00FA4764">
                            <w:pPr>
                              <w:pStyle w:val="Default"/>
                              <w:rPr>
                                <w:rStyle w:val="Emphasis"/>
                                <w:b w:val="0"/>
                                <w:color w:val="1F497D" w:themeColor="tex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7A8FCB" id="Text Box 6" o:spid="_x0000_s1032" style="position:absolute;margin-left:.15pt;margin-top:131.7pt;width:532.5pt;height:15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" fillcolor="window" strokecolor="#24346a">
                <v:stroke joinstyle="miter"/>
                <v:textbox>
                  <w:txbxContent>
                    <w:p w:rsidR="00FA4764" w:rsidRPr="00FA4764" w:rsidRDefault="0063498A" w:rsidP="00FA4764">
                      <w:pPr>
                        <w:pStyle w:val="Default"/>
                        <w:rPr>
                          <w:b/>
                          <w:bCs/>
                          <w:color w:val="1F497D" w:themeColor="text2"/>
                        </w:rPr>
                      </w:pPr>
                      <w:r>
                        <w:rPr>
                          <w:b/>
                          <w:bCs/>
                          <w:color w:val="1F497D" w:themeColor="text2"/>
                        </w:rPr>
                        <w:t>C</w:t>
                      </w:r>
                      <w:r w:rsidR="009779BA">
                        <w:rPr>
                          <w:b/>
                          <w:bCs/>
                          <w:color w:val="1F497D" w:themeColor="text2"/>
                        </w:rPr>
                        <w:t>an I withdraw</w:t>
                      </w:r>
                      <w:r>
                        <w:rPr>
                          <w:b/>
                          <w:bCs/>
                          <w:color w:val="1F497D" w:themeColor="text2"/>
                        </w:rPr>
                        <w:t xml:space="preserve"> consent</w:t>
                      </w:r>
                      <w:r w:rsidR="00FA4764" w:rsidRPr="00FA4764">
                        <w:rPr>
                          <w:b/>
                          <w:bCs/>
                          <w:color w:val="1F497D" w:themeColor="text2"/>
                        </w:rPr>
                        <w:t xml:space="preserve">? </w:t>
                      </w:r>
                    </w:p>
                    <w:p w:rsidR="00FA4764" w:rsidRPr="0024563C" w:rsidRDefault="00FA4764" w:rsidP="00FA4764">
                      <w:pPr>
                        <w:pStyle w:val="Default"/>
                        <w:rPr>
                          <w:color w:val="1F497D" w:themeColor="text2"/>
                          <w:sz w:val="22"/>
                          <w:szCs w:val="22"/>
                        </w:rPr>
                      </w:pPr>
                    </w:p>
                    <w:p w:rsidR="00FA4764" w:rsidRDefault="0063498A" w:rsidP="00FA4764">
                      <w:pPr>
                        <w:rPr>
                          <w:color w:val="1F497D" w:themeColor="text2"/>
                          <w:sz w:val="22"/>
                          <w:szCs w:val="22"/>
                        </w:rPr>
                      </w:pPr>
                      <w:r>
                        <w:rPr>
                          <w:color w:val="1F497D" w:themeColor="text2"/>
                          <w:sz w:val="22"/>
                          <w:szCs w:val="22"/>
                        </w:rPr>
                        <w:t>Early Help is voluntary and is about working alongside your family to support you, if you change your mind you can withdraw consent at any time if you no longer wish to continue with the Early Help assessment process.</w:t>
                      </w:r>
                      <w:r w:rsidR="00983220">
                        <w:rPr>
                          <w:color w:val="1F497D" w:themeColor="text2"/>
                          <w:sz w:val="22"/>
                          <w:szCs w:val="22"/>
                        </w:rPr>
                        <w:t xml:space="preserve"> If we think your child may be at risk of significant harm without the help we may need to inform children's social care that </w:t>
                      </w:r>
                      <w:r w:rsidR="00EA0D86">
                        <w:rPr>
                          <w:color w:val="1F497D" w:themeColor="text2"/>
                          <w:sz w:val="22"/>
                          <w:szCs w:val="22"/>
                        </w:rPr>
                        <w:t>you have</w:t>
                      </w:r>
                      <w:r w:rsidR="00983220">
                        <w:rPr>
                          <w:color w:val="1F497D" w:themeColor="text2"/>
                          <w:sz w:val="22"/>
                          <w:szCs w:val="22"/>
                        </w:rPr>
                        <w:t xml:space="preserve"> withdrawn, so they can consider whether any action needs to be taken. </w:t>
                      </w:r>
                    </w:p>
                    <w:p w:rsidR="0063498A" w:rsidRDefault="0063498A" w:rsidP="00FA4764">
                      <w:pPr>
                        <w:rPr>
                          <w:rFonts w:eastAsiaTheme="minorHAnsi" w:cs="Arial"/>
                          <w:color w:val="1F497D" w:themeColor="text2"/>
                          <w:sz w:val="22"/>
                          <w:szCs w:val="22"/>
                        </w:rPr>
                      </w:pPr>
                    </w:p>
                    <w:p w:rsidR="0063498A" w:rsidRPr="0063498A" w:rsidRDefault="0063498A" w:rsidP="00FA4764">
                      <w:pPr>
                        <w:rPr>
                          <w:rFonts w:cs="Arial"/>
                          <w:color w:val="1F497D" w:themeColor="text2"/>
                          <w:sz w:val="22"/>
                          <w:szCs w:val="22"/>
                        </w:rPr>
                      </w:pPr>
                      <w:r w:rsidRPr="0063498A">
                        <w:rPr>
                          <w:rFonts w:eastAsiaTheme="minorHAnsi" w:cs="Arial"/>
                          <w:color w:val="1F497D" w:themeColor="text2"/>
                          <w:sz w:val="22"/>
                          <w:szCs w:val="22"/>
                        </w:rPr>
                        <w:t>To noti</w:t>
                      </w:r>
                      <w:r w:rsidR="008C1B13">
                        <w:rPr>
                          <w:rFonts w:eastAsiaTheme="minorHAnsi" w:cs="Arial"/>
                          <w:color w:val="1F497D" w:themeColor="text2"/>
                          <w:sz w:val="22"/>
                          <w:szCs w:val="22"/>
                        </w:rPr>
                        <w:t>fy us that you wish to withdraw</w:t>
                      </w:r>
                      <w:r w:rsidRPr="0063498A">
                        <w:rPr>
                          <w:rFonts w:eastAsiaTheme="minorHAnsi" w:cs="Arial"/>
                          <w:color w:val="1F497D" w:themeColor="text2"/>
                          <w:sz w:val="22"/>
                          <w:szCs w:val="22"/>
                        </w:rPr>
                        <w:t xml:space="preserve"> consent please contact </w:t>
                      </w:r>
                      <w:hyperlink r:id="rId9" w:history="1">
                        <w:r w:rsidRPr="0063498A">
                          <w:rPr>
                            <w:rFonts w:eastAsiaTheme="minorHAnsi" w:cs="Arial"/>
                            <w:color w:val="1F497D" w:themeColor="text2"/>
                            <w:sz w:val="22"/>
                            <w:szCs w:val="22"/>
                            <w:u w:val="single"/>
                          </w:rPr>
                          <w:t>earlysupportreferralpanel@portsmouthcc.gcsx.gov.uk</w:t>
                        </w:r>
                      </w:hyperlink>
                    </w:p>
                    <w:p w:rsidR="00FA4764" w:rsidRPr="0024563C" w:rsidRDefault="00FA4764" w:rsidP="00FA4764">
                      <w:pPr>
                        <w:pStyle w:val="Default"/>
                        <w:rPr>
                          <w:rStyle w:val="Emphasis"/>
                          <w:b w:val="0"/>
                          <w:color w:val="1F497D" w:themeColor="text2"/>
                          <w:sz w:val="24"/>
                        </w:rPr>
                      </w:pPr>
                    </w:p>
                  </w:txbxContent>
                </v:textbox>
                <w10:wrap anchorx="margin"/>
              </v:roundrect>
            </w:pict>
          </mc:Fallback>
        </mc:AlternateContent>
      </w:r>
      <w:r w:rsidR="0063498A" w:rsidRPr="00C63382">
        <w:rPr>
          <w:rFonts w:cs="Arial"/>
          <w:noProof/>
        </w:rPr>
        <mc:AlternateContent>
          <mc:Choice Requires="wps">
            <w:drawing>
              <wp:anchor distT="0" distB="0" distL="114300" distR="114300" simplePos="0" relativeHeight="251681792" behindDoc="0" locked="0" layoutInCell="1" allowOverlap="1" wp14:anchorId="1D96764C" wp14:editId="3044FEFA">
                <wp:simplePos x="0" y="0"/>
                <wp:positionH relativeFrom="margin">
                  <wp:posOffset>95250</wp:posOffset>
                </wp:positionH>
                <wp:positionV relativeFrom="paragraph">
                  <wp:posOffset>6568440</wp:posOffset>
                </wp:positionV>
                <wp:extent cx="6762750" cy="15906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90675"/>
                        </a:xfrm>
                        <a:prstGeom prst="roundRect">
                          <a:avLst/>
                        </a:prstGeom>
                        <a:solidFill>
                          <a:sysClr val="window" lastClr="FFFFFF"/>
                        </a:solidFill>
                        <a:ln w="9525">
                          <a:solidFill>
                            <a:srgbClr val="24346A"/>
                          </a:solidFill>
                          <a:miter lim="800000"/>
                          <a:headEnd/>
                          <a:tailEnd/>
                        </a:ln>
                      </wps:spPr>
                      <wps:txbx>
                        <w:txbxContent>
                          <w:p w:rsidR="0063498A" w:rsidRPr="00FA4764" w:rsidRDefault="009D2914" w:rsidP="0063498A">
                            <w:pPr>
                              <w:pStyle w:val="Default"/>
                              <w:rPr>
                                <w:b/>
                                <w:bCs/>
                                <w:color w:val="1F497D" w:themeColor="text2"/>
                              </w:rPr>
                            </w:pPr>
                            <w:r>
                              <w:rPr>
                                <w:b/>
                                <w:bCs/>
                                <w:color w:val="1F497D" w:themeColor="text2"/>
                              </w:rPr>
                              <w:t>Further questions or advice</w:t>
                            </w:r>
                            <w:r w:rsidR="0063498A" w:rsidRPr="00FA4764">
                              <w:rPr>
                                <w:b/>
                                <w:bCs/>
                                <w:color w:val="1F497D" w:themeColor="text2"/>
                              </w:rPr>
                              <w:t xml:space="preserve">? </w:t>
                            </w:r>
                          </w:p>
                          <w:p w:rsidR="0063498A" w:rsidRPr="0024563C" w:rsidRDefault="0063498A" w:rsidP="0063498A">
                            <w:pPr>
                              <w:pStyle w:val="Default"/>
                              <w:rPr>
                                <w:color w:val="1F497D" w:themeColor="text2"/>
                                <w:sz w:val="22"/>
                                <w:szCs w:val="22"/>
                              </w:rPr>
                            </w:pPr>
                          </w:p>
                          <w:p w:rsidR="0063498A" w:rsidRDefault="009D2914" w:rsidP="0063498A">
                            <w:pPr>
                              <w:rPr>
                                <w:color w:val="1F497D" w:themeColor="text2"/>
                                <w:sz w:val="22"/>
                                <w:szCs w:val="22"/>
                              </w:rPr>
                            </w:pPr>
                            <w:r>
                              <w:rPr>
                                <w:color w:val="1F497D" w:themeColor="text2"/>
                                <w:sz w:val="22"/>
                                <w:szCs w:val="22"/>
                              </w:rPr>
                              <w:t>If you have any further questions regarding consent please speak with your 'Lead Professional' or you may contact Portsmouth City Council</w:t>
                            </w:r>
                          </w:p>
                          <w:p w:rsidR="009D2914" w:rsidRDefault="009D2914" w:rsidP="0063498A">
                            <w:pPr>
                              <w:rPr>
                                <w:rFonts w:cs="Arial"/>
                                <w:color w:val="1F497D" w:themeColor="text2"/>
                                <w:sz w:val="22"/>
                                <w:szCs w:val="22"/>
                              </w:rPr>
                            </w:pPr>
                          </w:p>
                          <w:p w:rsidR="0063498A" w:rsidRDefault="007675CB" w:rsidP="0063498A">
                            <w:pPr>
                              <w:rPr>
                                <w:rFonts w:eastAsiaTheme="minorHAnsi" w:cs="Arial"/>
                                <w:color w:val="1F497D" w:themeColor="text2"/>
                                <w:sz w:val="22"/>
                                <w:szCs w:val="22"/>
                                <w:u w:val="single"/>
                              </w:rPr>
                            </w:pPr>
                            <w:hyperlink r:id="rId10" w:history="1">
                              <w:r w:rsidR="0063498A" w:rsidRPr="0063498A">
                                <w:rPr>
                                  <w:rFonts w:eastAsiaTheme="minorHAnsi" w:cs="Arial"/>
                                  <w:color w:val="1F497D" w:themeColor="text2"/>
                                  <w:sz w:val="22"/>
                                  <w:szCs w:val="22"/>
                                  <w:u w:val="single"/>
                                </w:rPr>
                                <w:t>earlysupportreferralpanel@portsmouthcc.gcsx.gov.uk</w:t>
                              </w:r>
                            </w:hyperlink>
                          </w:p>
                          <w:p w:rsidR="009D2914" w:rsidRPr="0063498A" w:rsidRDefault="009D2914" w:rsidP="0063498A">
                            <w:pPr>
                              <w:rPr>
                                <w:rFonts w:cs="Arial"/>
                                <w:color w:val="1F497D" w:themeColor="text2"/>
                                <w:sz w:val="22"/>
                                <w:szCs w:val="22"/>
                              </w:rPr>
                            </w:pPr>
                          </w:p>
                          <w:p w:rsidR="0063498A" w:rsidRPr="009D2914" w:rsidRDefault="007675CB" w:rsidP="0063498A">
                            <w:pPr>
                              <w:pStyle w:val="Default"/>
                              <w:rPr>
                                <w:rStyle w:val="Emphasis"/>
                                <w:b w:val="0"/>
                                <w:color w:val="1F497D" w:themeColor="text2"/>
                                <w:szCs w:val="22"/>
                              </w:rPr>
                            </w:pPr>
                            <w:hyperlink r:id="rId11" w:history="1">
                              <w:r w:rsidR="009D2914" w:rsidRPr="009D2914">
                                <w:rPr>
                                  <w:rFonts w:eastAsiaTheme="minorHAnsi"/>
                                  <w:b/>
                                  <w:color w:val="1F497D" w:themeColor="text2"/>
                                  <w:sz w:val="22"/>
                                  <w:szCs w:val="22"/>
                                  <w:u w:val="single"/>
                                </w:rPr>
                                <w:t>data.protection@portsmouthcc.gov.uk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96764C" id="Text Box 10" o:spid="_x0000_s1033" style="position:absolute;margin-left:7.5pt;margin-top:517.2pt;width:532.5pt;height:12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" fillcolor="window" strokecolor="#24346a">
                <v:stroke joinstyle="miter"/>
                <v:textbox>
                  <w:txbxContent>
                    <w:p w:rsidR="0063498A" w:rsidRPr="00FA4764" w:rsidRDefault="009D2914" w:rsidP="0063498A">
                      <w:pPr>
                        <w:pStyle w:val="Default"/>
                        <w:rPr>
                          <w:b/>
                          <w:bCs/>
                          <w:color w:val="1F497D" w:themeColor="text2"/>
                        </w:rPr>
                      </w:pPr>
                      <w:r>
                        <w:rPr>
                          <w:b/>
                          <w:bCs/>
                          <w:color w:val="1F497D" w:themeColor="text2"/>
                        </w:rPr>
                        <w:t>Further questions or advice</w:t>
                      </w:r>
                      <w:r w:rsidR="0063498A" w:rsidRPr="00FA4764">
                        <w:rPr>
                          <w:b/>
                          <w:bCs/>
                          <w:color w:val="1F497D" w:themeColor="text2"/>
                        </w:rPr>
                        <w:t xml:space="preserve">? </w:t>
                      </w:r>
                    </w:p>
                    <w:p w:rsidR="0063498A" w:rsidRPr="0024563C" w:rsidRDefault="0063498A" w:rsidP="0063498A">
                      <w:pPr>
                        <w:pStyle w:val="Default"/>
                        <w:rPr>
                          <w:color w:val="1F497D" w:themeColor="text2"/>
                          <w:sz w:val="22"/>
                          <w:szCs w:val="22"/>
                        </w:rPr>
                      </w:pPr>
                    </w:p>
                    <w:p w:rsidR="0063498A" w:rsidRDefault="009D2914" w:rsidP="0063498A">
                      <w:pPr>
                        <w:rPr>
                          <w:color w:val="1F497D" w:themeColor="text2"/>
                          <w:sz w:val="22"/>
                          <w:szCs w:val="22"/>
                        </w:rPr>
                      </w:pPr>
                      <w:r>
                        <w:rPr>
                          <w:color w:val="1F497D" w:themeColor="text2"/>
                          <w:sz w:val="22"/>
                          <w:szCs w:val="22"/>
                        </w:rPr>
                        <w:t>If you have any further questions regarding consent please speak with your 'Lead Professional' or you may contact Portsmouth City Council</w:t>
                      </w:r>
                    </w:p>
                    <w:p w:rsidR="009D2914" w:rsidRDefault="009D2914" w:rsidP="0063498A">
                      <w:pPr>
                        <w:rPr>
                          <w:rFonts w:cs="Arial"/>
                          <w:color w:val="1F497D" w:themeColor="text2"/>
                          <w:sz w:val="22"/>
                          <w:szCs w:val="22"/>
                        </w:rPr>
                      </w:pPr>
                    </w:p>
                    <w:p w:rsidR="0063498A" w:rsidRDefault="007675CB" w:rsidP="0063498A">
                      <w:pPr>
                        <w:rPr>
                          <w:rFonts w:eastAsiaTheme="minorHAnsi" w:cs="Arial"/>
                          <w:color w:val="1F497D" w:themeColor="text2"/>
                          <w:sz w:val="22"/>
                          <w:szCs w:val="22"/>
                          <w:u w:val="single"/>
                        </w:rPr>
                      </w:pPr>
                      <w:hyperlink r:id="rId12" w:history="1">
                        <w:r w:rsidR="0063498A" w:rsidRPr="0063498A">
                          <w:rPr>
                            <w:rFonts w:eastAsiaTheme="minorHAnsi" w:cs="Arial"/>
                            <w:color w:val="1F497D" w:themeColor="text2"/>
                            <w:sz w:val="22"/>
                            <w:szCs w:val="22"/>
                            <w:u w:val="single"/>
                          </w:rPr>
                          <w:t>earlysupportreferralpanel@portsmouthcc.gcsx.gov.uk</w:t>
                        </w:r>
                      </w:hyperlink>
                    </w:p>
                    <w:p w:rsidR="009D2914" w:rsidRPr="0063498A" w:rsidRDefault="009D2914" w:rsidP="0063498A">
                      <w:pPr>
                        <w:rPr>
                          <w:rFonts w:cs="Arial"/>
                          <w:color w:val="1F497D" w:themeColor="text2"/>
                          <w:sz w:val="22"/>
                          <w:szCs w:val="22"/>
                        </w:rPr>
                      </w:pPr>
                    </w:p>
                    <w:p w:rsidR="0063498A" w:rsidRPr="009D2914" w:rsidRDefault="007675CB" w:rsidP="0063498A">
                      <w:pPr>
                        <w:pStyle w:val="Default"/>
                        <w:rPr>
                          <w:rStyle w:val="Emphasis"/>
                          <w:b w:val="0"/>
                          <w:color w:val="1F497D" w:themeColor="text2"/>
                          <w:szCs w:val="22"/>
                        </w:rPr>
                      </w:pPr>
                      <w:hyperlink r:id="rId13" w:history="1">
                        <w:r w:rsidR="009D2914" w:rsidRPr="009D2914">
                          <w:rPr>
                            <w:rFonts w:eastAsiaTheme="minorHAnsi"/>
                            <w:b/>
                            <w:color w:val="1F497D" w:themeColor="text2"/>
                            <w:sz w:val="22"/>
                            <w:szCs w:val="22"/>
                            <w:u w:val="single"/>
                          </w:rPr>
                          <w:t>data.protection@portsmouthcc.gov.uk</w:t>
                        </w:r>
                      </w:hyperlink>
                    </w:p>
                  </w:txbxContent>
                </v:textbox>
                <w10:wrap anchorx="margin"/>
              </v:roundrect>
            </w:pict>
          </mc:Fallback>
        </mc:AlternateContent>
      </w:r>
      <w:r w:rsidR="0063498A" w:rsidRPr="00C63382">
        <w:rPr>
          <w:noProof/>
        </w:rPr>
        <mc:AlternateContent>
          <mc:Choice Requires="wps">
            <w:drawing>
              <wp:anchor distT="0" distB="0" distL="114300" distR="114300" simplePos="0" relativeHeight="251679744" behindDoc="0" locked="0" layoutInCell="1" allowOverlap="1" wp14:anchorId="61F68D97" wp14:editId="4AA2D2B7">
                <wp:simplePos x="0" y="0"/>
                <wp:positionH relativeFrom="margin">
                  <wp:posOffset>-45720</wp:posOffset>
                </wp:positionH>
                <wp:positionV relativeFrom="paragraph">
                  <wp:posOffset>3720465</wp:posOffset>
                </wp:positionV>
                <wp:extent cx="6715125" cy="2352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352675"/>
                        </a:xfrm>
                        <a:prstGeom prst="roundRect">
                          <a:avLst/>
                        </a:prstGeom>
                        <a:solidFill>
                          <a:srgbClr val="2699D6"/>
                        </a:solidFill>
                        <a:ln w="9525">
                          <a:solidFill>
                            <a:srgbClr val="24346A"/>
                          </a:solidFill>
                          <a:miter lim="800000"/>
                          <a:headEnd/>
                          <a:tailEnd/>
                        </a:ln>
                      </wps:spPr>
                      <wps:txbx>
                        <w:txbxContent>
                          <w:p w:rsidR="0063498A" w:rsidRPr="00FA4764" w:rsidRDefault="0063498A" w:rsidP="0063498A">
                            <w:pPr>
                              <w:pStyle w:val="Default"/>
                              <w:rPr>
                                <w:b/>
                                <w:bCs/>
                                <w:color w:val="FFFFFF" w:themeColor="background1"/>
                              </w:rPr>
                            </w:pPr>
                            <w:r>
                              <w:rPr>
                                <w:b/>
                                <w:bCs/>
                                <w:color w:val="FFFFFF" w:themeColor="background1"/>
                              </w:rPr>
                              <w:t>Will my information ever be shared without my consent</w:t>
                            </w:r>
                            <w:r w:rsidRPr="00FA4764">
                              <w:rPr>
                                <w:b/>
                                <w:bCs/>
                                <w:color w:val="FFFFFF" w:themeColor="background1"/>
                              </w:rPr>
                              <w:t xml:space="preserve">? </w:t>
                            </w:r>
                          </w:p>
                          <w:p w:rsidR="0063498A" w:rsidRDefault="0063498A" w:rsidP="0063498A">
                            <w:pPr>
                              <w:pStyle w:val="Default"/>
                              <w:rPr>
                                <w:color w:val="FFFFFF" w:themeColor="background1"/>
                                <w:sz w:val="22"/>
                                <w:szCs w:val="22"/>
                              </w:rPr>
                            </w:pPr>
                          </w:p>
                          <w:p w:rsidR="0063498A" w:rsidRPr="0063498A" w:rsidRDefault="009779BA" w:rsidP="0063498A">
                            <w:pPr>
                              <w:spacing w:after="200"/>
                              <w:rPr>
                                <w:rFonts w:eastAsiaTheme="minorHAnsi" w:cs="Arial"/>
                                <w:color w:val="FFFFFF" w:themeColor="background1"/>
                                <w:sz w:val="22"/>
                                <w:szCs w:val="22"/>
                              </w:rPr>
                            </w:pPr>
                            <w:r>
                              <w:rPr>
                                <w:rFonts w:eastAsiaTheme="minorHAnsi" w:cs="Arial"/>
                                <w:color w:val="FFFFFF" w:themeColor="background1"/>
                                <w:sz w:val="22"/>
                                <w:szCs w:val="22"/>
                              </w:rPr>
                              <w:t>Only where t</w:t>
                            </w:r>
                            <w:r w:rsidR="0063498A" w:rsidRPr="0063498A">
                              <w:rPr>
                                <w:rFonts w:eastAsiaTheme="minorHAnsi" w:cs="Arial"/>
                                <w:color w:val="FFFFFF" w:themeColor="background1"/>
                                <w:sz w:val="22"/>
                                <w:szCs w:val="22"/>
                              </w:rPr>
                              <w:t xml:space="preserve">he Council and partner organisations have a duty to share information with one another where they have concerns that an infant, child or young person has been harmed or abused, or is at risk of harm or abuse. In these circumstances we do not need consent to share information. </w:t>
                            </w:r>
                          </w:p>
                          <w:p w:rsidR="0063498A" w:rsidRPr="0063498A" w:rsidRDefault="0063498A" w:rsidP="0063498A">
                            <w:pPr>
                              <w:spacing w:after="200"/>
                              <w:rPr>
                                <w:rFonts w:eastAsiaTheme="minorHAnsi" w:cs="Arial"/>
                                <w:color w:val="FFFFFF" w:themeColor="background1"/>
                                <w:sz w:val="22"/>
                                <w:szCs w:val="22"/>
                              </w:rPr>
                            </w:pPr>
                            <w:r w:rsidRPr="0063498A">
                              <w:rPr>
                                <w:rFonts w:eastAsiaTheme="minorHAnsi" w:cs="Arial"/>
                                <w:color w:val="FFFFFF" w:themeColor="background1"/>
                                <w:sz w:val="22"/>
                                <w:szCs w:val="22"/>
                              </w:rPr>
                              <w:t xml:space="preserve">We may </w:t>
                            </w:r>
                            <w:r>
                              <w:rPr>
                                <w:rFonts w:eastAsiaTheme="minorHAnsi" w:cs="Arial"/>
                                <w:color w:val="FFFFFF" w:themeColor="background1"/>
                                <w:sz w:val="22"/>
                                <w:szCs w:val="22"/>
                              </w:rPr>
                              <w:t xml:space="preserve">also </w:t>
                            </w:r>
                            <w:r w:rsidRPr="0063498A">
                              <w:rPr>
                                <w:rFonts w:eastAsiaTheme="minorHAnsi" w:cs="Arial"/>
                                <w:color w:val="FFFFFF" w:themeColor="background1"/>
                                <w:sz w:val="22"/>
                                <w:szCs w:val="22"/>
                              </w:rPr>
                              <w:t>be required by law to disclose your personal information without your consent for the purposes of preventing or detecting crime/fraud or apprehending and prosecuting offenders (for example to the police, Department for Work and Pensions or as part of the National Fraud Initiative) or where we have a statutory duty to do so.</w:t>
                            </w:r>
                          </w:p>
                          <w:p w:rsidR="0063498A" w:rsidRPr="0024563C" w:rsidRDefault="0063498A" w:rsidP="0063498A">
                            <w:pPr>
                              <w:pStyle w:val="Default"/>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F68D97" id="_x0000_s1034" style="position:absolute;margin-left:-3.6pt;margin-top:292.95pt;width:528.75pt;height:18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" fillcolor="#2699d6" strokecolor="#24346a">
                <v:stroke joinstyle="miter"/>
                <v:textbox>
                  <w:txbxContent>
                    <w:p w:rsidR="0063498A" w:rsidRPr="00FA4764" w:rsidRDefault="0063498A" w:rsidP="0063498A">
                      <w:pPr>
                        <w:pStyle w:val="Default"/>
                        <w:rPr>
                          <w:b/>
                          <w:bCs/>
                          <w:color w:val="FFFFFF" w:themeColor="background1"/>
                        </w:rPr>
                      </w:pPr>
                      <w:r>
                        <w:rPr>
                          <w:b/>
                          <w:bCs/>
                          <w:color w:val="FFFFFF" w:themeColor="background1"/>
                        </w:rPr>
                        <w:t>Will my information ever be shared without my consent</w:t>
                      </w:r>
                      <w:r w:rsidRPr="00FA4764">
                        <w:rPr>
                          <w:b/>
                          <w:bCs/>
                          <w:color w:val="FFFFFF" w:themeColor="background1"/>
                        </w:rPr>
                        <w:t xml:space="preserve">? </w:t>
                      </w:r>
                    </w:p>
                    <w:p w:rsidR="0063498A" w:rsidRDefault="0063498A" w:rsidP="0063498A">
                      <w:pPr>
                        <w:pStyle w:val="Default"/>
                        <w:rPr>
                          <w:color w:val="FFFFFF" w:themeColor="background1"/>
                          <w:sz w:val="22"/>
                          <w:szCs w:val="22"/>
                        </w:rPr>
                      </w:pPr>
                    </w:p>
                    <w:p w:rsidR="0063498A" w:rsidRPr="0063498A" w:rsidRDefault="009779BA" w:rsidP="0063498A">
                      <w:pPr>
                        <w:spacing w:after="200"/>
                        <w:rPr>
                          <w:rFonts w:eastAsiaTheme="minorHAnsi" w:cs="Arial"/>
                          <w:color w:val="FFFFFF" w:themeColor="background1"/>
                          <w:sz w:val="22"/>
                          <w:szCs w:val="22"/>
                        </w:rPr>
                      </w:pPr>
                      <w:r>
                        <w:rPr>
                          <w:rFonts w:eastAsiaTheme="minorHAnsi" w:cs="Arial"/>
                          <w:color w:val="FFFFFF" w:themeColor="background1"/>
                          <w:sz w:val="22"/>
                          <w:szCs w:val="22"/>
                        </w:rPr>
                        <w:t>Only where t</w:t>
                      </w:r>
                      <w:r w:rsidR="0063498A" w:rsidRPr="0063498A">
                        <w:rPr>
                          <w:rFonts w:eastAsiaTheme="minorHAnsi" w:cs="Arial"/>
                          <w:color w:val="FFFFFF" w:themeColor="background1"/>
                          <w:sz w:val="22"/>
                          <w:szCs w:val="22"/>
                        </w:rPr>
                        <w:t xml:space="preserve">he Council and partner organisations have a duty to share information with one another where they have concerns that an infant, child or young person has been harmed or abused, or is at risk of harm or abuse. In these circumstances we do not need consent to share information. </w:t>
                      </w:r>
                    </w:p>
                    <w:p w:rsidR="0063498A" w:rsidRPr="0063498A" w:rsidRDefault="0063498A" w:rsidP="0063498A">
                      <w:pPr>
                        <w:spacing w:after="200"/>
                        <w:rPr>
                          <w:rFonts w:eastAsiaTheme="minorHAnsi" w:cs="Arial"/>
                          <w:color w:val="FFFFFF" w:themeColor="background1"/>
                          <w:sz w:val="22"/>
                          <w:szCs w:val="22"/>
                        </w:rPr>
                      </w:pPr>
                      <w:r w:rsidRPr="0063498A">
                        <w:rPr>
                          <w:rFonts w:eastAsiaTheme="minorHAnsi" w:cs="Arial"/>
                          <w:color w:val="FFFFFF" w:themeColor="background1"/>
                          <w:sz w:val="22"/>
                          <w:szCs w:val="22"/>
                        </w:rPr>
                        <w:t xml:space="preserve">We may </w:t>
                      </w:r>
                      <w:r>
                        <w:rPr>
                          <w:rFonts w:eastAsiaTheme="minorHAnsi" w:cs="Arial"/>
                          <w:color w:val="FFFFFF" w:themeColor="background1"/>
                          <w:sz w:val="22"/>
                          <w:szCs w:val="22"/>
                        </w:rPr>
                        <w:t xml:space="preserve">also </w:t>
                      </w:r>
                      <w:r w:rsidRPr="0063498A">
                        <w:rPr>
                          <w:rFonts w:eastAsiaTheme="minorHAnsi" w:cs="Arial"/>
                          <w:color w:val="FFFFFF" w:themeColor="background1"/>
                          <w:sz w:val="22"/>
                          <w:szCs w:val="22"/>
                        </w:rPr>
                        <w:t>be required by law to disclose your personal information without your consent for the purposes of preventing or detecting crime/fraud or apprehending and prosecuting offenders (for example to the police, Department for Work and Pensions or as part of the National Fraud Initiative) or where we have a statutory duty to do so.</w:t>
                      </w:r>
                    </w:p>
                    <w:p w:rsidR="0063498A" w:rsidRPr="0024563C" w:rsidRDefault="0063498A" w:rsidP="0063498A">
                      <w:pPr>
                        <w:pStyle w:val="Default"/>
                        <w:rPr>
                          <w:color w:val="FFFFFF" w:themeColor="background1"/>
                          <w:sz w:val="22"/>
                          <w:szCs w:val="22"/>
                        </w:rPr>
                      </w:pPr>
                    </w:p>
                  </w:txbxContent>
                </v:textbox>
                <w10:wrap anchorx="margin"/>
              </v:roundrect>
            </w:pict>
          </mc:Fallback>
        </mc:AlternateContent>
      </w:r>
    </w:p>
    <w:sectPr w:rsidR="0088620B" w:rsidSect="00F91641">
      <w:footerReference w:type="default" r:id="rId14"/>
      <w:headerReference w:type="first" r:id="rId15"/>
      <w:pgSz w:w="11907" w:h="16840" w:code="9"/>
      <w:pgMar w:top="1950" w:right="567" w:bottom="567" w:left="567" w:header="709" w:footer="164" w:gutter="0"/>
      <w:cols w:space="708"/>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CB" w:rsidRDefault="007675CB" w:rsidP="00436A81">
      <w:r>
        <w:separator/>
      </w:r>
    </w:p>
  </w:endnote>
  <w:endnote w:type="continuationSeparator" w:id="0">
    <w:p w:rsidR="007675CB" w:rsidRDefault="007675CB" w:rsidP="0043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0B" w:rsidRDefault="00EB110B" w:rsidP="00436A81">
    <w:pPr>
      <w:pStyle w:val="Footer"/>
    </w:pPr>
  </w:p>
  <w:p w:rsidR="00EB110B" w:rsidRDefault="00EB110B" w:rsidP="00436A81">
    <w:pPr>
      <w:pStyle w:val="Footer"/>
    </w:pPr>
  </w:p>
  <w:p w:rsidR="00EB110B" w:rsidRDefault="00DE78D4" w:rsidP="00436A81">
    <w:pPr>
      <w:pStyle w:val="Footer"/>
    </w:pPr>
    <w:r>
      <w:rPr>
        <w:noProof/>
      </w:rPr>
      <w:drawing>
        <wp:anchor distT="0" distB="0" distL="114300" distR="114300" simplePos="0" relativeHeight="251661312" behindDoc="0" locked="0" layoutInCell="1" allowOverlap="1" wp14:anchorId="35070F46" wp14:editId="6AE1AEEB">
          <wp:simplePos x="0" y="0"/>
          <wp:positionH relativeFrom="column">
            <wp:posOffset>0</wp:posOffset>
          </wp:positionH>
          <wp:positionV relativeFrom="paragraph">
            <wp:posOffset>8255</wp:posOffset>
          </wp:positionV>
          <wp:extent cx="312420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F0059F1" wp14:editId="7B875407">
          <wp:simplePos x="0" y="0"/>
          <wp:positionH relativeFrom="column">
            <wp:posOffset>3030855</wp:posOffset>
          </wp:positionH>
          <wp:positionV relativeFrom="paragraph">
            <wp:posOffset>185420</wp:posOffset>
          </wp:positionV>
          <wp:extent cx="593725" cy="308610"/>
          <wp:effectExtent l="0" t="0" r="0" b="0"/>
          <wp:wrapNone/>
          <wp:docPr id="8" name="Picture 8" descr="cid:image014.png@01D236B1.86F23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4.png@01D236B1.86F23FE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25" cy="308610"/>
                  </a:xfrm>
                  <a:prstGeom prst="rect">
                    <a:avLst/>
                  </a:prstGeom>
                  <a:noFill/>
                </pic:spPr>
              </pic:pic>
            </a:graphicData>
          </a:graphic>
          <wp14:sizeRelH relativeFrom="page">
            <wp14:pctWidth>0</wp14:pctWidth>
          </wp14:sizeRelH>
          <wp14:sizeRelV relativeFrom="page">
            <wp14:pctHeight>0</wp14:pctHeight>
          </wp14:sizeRelV>
        </wp:anchor>
      </w:drawing>
    </w:r>
  </w:p>
  <w:p w:rsidR="00EB110B" w:rsidRDefault="00EB110B" w:rsidP="0043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CB" w:rsidRDefault="007675CB" w:rsidP="00436A81">
      <w:r>
        <w:separator/>
      </w:r>
    </w:p>
  </w:footnote>
  <w:footnote w:type="continuationSeparator" w:id="0">
    <w:p w:rsidR="007675CB" w:rsidRDefault="007675CB" w:rsidP="0043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0F" w:rsidRDefault="00D5540F">
    <w:pPr>
      <w:pStyle w:val="Header"/>
    </w:pPr>
    <w:r>
      <w:rPr>
        <w:noProof/>
      </w:rPr>
      <w:drawing>
        <wp:anchor distT="0" distB="0" distL="114300" distR="114300" simplePos="0" relativeHeight="251665408" behindDoc="1" locked="0" layoutInCell="1" allowOverlap="1" wp14:anchorId="11AF9CE3" wp14:editId="19226C2F">
          <wp:simplePos x="0" y="0"/>
          <wp:positionH relativeFrom="column">
            <wp:posOffset>4678680</wp:posOffset>
          </wp:positionH>
          <wp:positionV relativeFrom="paragraph">
            <wp:posOffset>-269240</wp:posOffset>
          </wp:positionV>
          <wp:extent cx="2343150" cy="775970"/>
          <wp:effectExtent l="0" t="0" r="0" b="5080"/>
          <wp:wrapTight wrapText="bothSides">
            <wp:wrapPolygon edited="0">
              <wp:start x="0" y="0"/>
              <wp:lineTo x="0" y="21211"/>
              <wp:lineTo x="21424" y="21211"/>
              <wp:lineTo x="214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Care Portsmouth Logo Blues.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343150" cy="775970"/>
                  </a:xfrm>
                  <a:prstGeom prst="rect">
                    <a:avLst/>
                  </a:prstGeom>
                </pic:spPr>
              </pic:pic>
            </a:graphicData>
          </a:graphic>
          <wp14:sizeRelH relativeFrom="page">
            <wp14:pctWidth>0</wp14:pctWidth>
          </wp14:sizeRelH>
          <wp14:sizeRelV relativeFrom="page">
            <wp14:pctHeight>0</wp14:pctHeight>
          </wp14:sizeRelV>
        </wp:anchor>
      </w:drawing>
    </w:r>
    <w:r>
      <w:rPr>
        <w:b w:val="0"/>
        <w:noProof/>
        <w:sz w:val="28"/>
      </w:rPr>
      <w:drawing>
        <wp:anchor distT="0" distB="0" distL="114300" distR="114300" simplePos="0" relativeHeight="251664384" behindDoc="1" locked="0" layoutInCell="1" allowOverlap="1" wp14:anchorId="589D17FF" wp14:editId="1DAE7212">
          <wp:simplePos x="0" y="0"/>
          <wp:positionH relativeFrom="column">
            <wp:posOffset>-321945</wp:posOffset>
          </wp:positionH>
          <wp:positionV relativeFrom="paragraph">
            <wp:posOffset>-393065</wp:posOffset>
          </wp:positionV>
          <wp:extent cx="1609725" cy="876300"/>
          <wp:effectExtent l="0" t="0" r="9525" b="0"/>
          <wp:wrapTight wrapText="bothSides">
            <wp:wrapPolygon edited="0">
              <wp:start x="0" y="0"/>
              <wp:lineTo x="0" y="21130"/>
              <wp:lineTo x="21472" y="21130"/>
              <wp:lineTo x="2147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11352" r="3428" b="17297"/>
                  <a:stretch/>
                </pic:blipFill>
                <pic:spPr bwMode="auto">
                  <a:xfrm>
                    <a:off x="0" y="0"/>
                    <a:ext cx="16097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27DC"/>
    <w:multiLevelType w:val="hybridMultilevel"/>
    <w:tmpl w:val="2D2E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E6EEF"/>
    <w:multiLevelType w:val="hybridMultilevel"/>
    <w:tmpl w:val="4D18E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1B34C5"/>
    <w:multiLevelType w:val="hybridMultilevel"/>
    <w:tmpl w:val="321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84E20"/>
    <w:multiLevelType w:val="hybridMultilevel"/>
    <w:tmpl w:val="CB52BE86"/>
    <w:lvl w:ilvl="0" w:tplc="B1D49278">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384D96"/>
    <w:multiLevelType w:val="hybridMultilevel"/>
    <w:tmpl w:val="BFC0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664F6"/>
    <w:multiLevelType w:val="hybridMultilevel"/>
    <w:tmpl w:val="FC58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26461"/>
    <w:multiLevelType w:val="hybridMultilevel"/>
    <w:tmpl w:val="3F0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C6E23"/>
    <w:multiLevelType w:val="hybridMultilevel"/>
    <w:tmpl w:val="299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65C6E"/>
    <w:multiLevelType w:val="hybridMultilevel"/>
    <w:tmpl w:val="3E58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5"/>
  </w:num>
  <w:num w:numId="6">
    <w:abstractNumId w:val="7"/>
  </w:num>
  <w:num w:numId="7">
    <w:abstractNumId w:val="1"/>
  </w:num>
  <w:num w:numId="8">
    <w:abstractNumId w:val="0"/>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56"/>
    <w:rsid w:val="00013492"/>
    <w:rsid w:val="00045BBD"/>
    <w:rsid w:val="00072D86"/>
    <w:rsid w:val="0007766E"/>
    <w:rsid w:val="0008031D"/>
    <w:rsid w:val="0008385F"/>
    <w:rsid w:val="0009630B"/>
    <w:rsid w:val="00097A84"/>
    <w:rsid w:val="000A4119"/>
    <w:rsid w:val="000A4B4E"/>
    <w:rsid w:val="000A5B38"/>
    <w:rsid w:val="000B12BD"/>
    <w:rsid w:val="000C79E4"/>
    <w:rsid w:val="000D5DA4"/>
    <w:rsid w:val="000D6582"/>
    <w:rsid w:val="000E4CD7"/>
    <w:rsid w:val="000F7B89"/>
    <w:rsid w:val="00106F50"/>
    <w:rsid w:val="00121DF1"/>
    <w:rsid w:val="00123BDC"/>
    <w:rsid w:val="00134A26"/>
    <w:rsid w:val="00156DAC"/>
    <w:rsid w:val="00167C53"/>
    <w:rsid w:val="0017059A"/>
    <w:rsid w:val="00173F8B"/>
    <w:rsid w:val="001900AD"/>
    <w:rsid w:val="0019321D"/>
    <w:rsid w:val="00193EAB"/>
    <w:rsid w:val="001A0204"/>
    <w:rsid w:val="001C75D1"/>
    <w:rsid w:val="001D76D0"/>
    <w:rsid w:val="001F144C"/>
    <w:rsid w:val="001F1DB5"/>
    <w:rsid w:val="002006D3"/>
    <w:rsid w:val="00206879"/>
    <w:rsid w:val="00215402"/>
    <w:rsid w:val="00226750"/>
    <w:rsid w:val="002347D8"/>
    <w:rsid w:val="0023486C"/>
    <w:rsid w:val="00237581"/>
    <w:rsid w:val="002444CF"/>
    <w:rsid w:val="0024563C"/>
    <w:rsid w:val="002512A3"/>
    <w:rsid w:val="0025178F"/>
    <w:rsid w:val="00254B45"/>
    <w:rsid w:val="00256FB5"/>
    <w:rsid w:val="00271A6E"/>
    <w:rsid w:val="00273BC7"/>
    <w:rsid w:val="002771ED"/>
    <w:rsid w:val="0028047E"/>
    <w:rsid w:val="00284B83"/>
    <w:rsid w:val="00285602"/>
    <w:rsid w:val="00287F37"/>
    <w:rsid w:val="002A2FB7"/>
    <w:rsid w:val="002B251B"/>
    <w:rsid w:val="002D1091"/>
    <w:rsid w:val="002D6FC3"/>
    <w:rsid w:val="002E64A8"/>
    <w:rsid w:val="002E7E8B"/>
    <w:rsid w:val="002F39E4"/>
    <w:rsid w:val="00304F7D"/>
    <w:rsid w:val="00311027"/>
    <w:rsid w:val="003168A5"/>
    <w:rsid w:val="0032705E"/>
    <w:rsid w:val="00335162"/>
    <w:rsid w:val="00362C02"/>
    <w:rsid w:val="00367667"/>
    <w:rsid w:val="0037324A"/>
    <w:rsid w:val="0038097A"/>
    <w:rsid w:val="003818D3"/>
    <w:rsid w:val="0039509C"/>
    <w:rsid w:val="003C1C59"/>
    <w:rsid w:val="003D2ED7"/>
    <w:rsid w:val="003D4940"/>
    <w:rsid w:val="003D7D18"/>
    <w:rsid w:val="003E3C40"/>
    <w:rsid w:val="003F1560"/>
    <w:rsid w:val="003F29DE"/>
    <w:rsid w:val="00400AE5"/>
    <w:rsid w:val="00405292"/>
    <w:rsid w:val="00406939"/>
    <w:rsid w:val="00417C78"/>
    <w:rsid w:val="00432170"/>
    <w:rsid w:val="004344B0"/>
    <w:rsid w:val="00436A81"/>
    <w:rsid w:val="004403B1"/>
    <w:rsid w:val="00443C00"/>
    <w:rsid w:val="00451DCB"/>
    <w:rsid w:val="00460E19"/>
    <w:rsid w:val="0047387A"/>
    <w:rsid w:val="00492267"/>
    <w:rsid w:val="004A1C34"/>
    <w:rsid w:val="004A3B34"/>
    <w:rsid w:val="004B4BF2"/>
    <w:rsid w:val="004B5389"/>
    <w:rsid w:val="004F0984"/>
    <w:rsid w:val="004F67FB"/>
    <w:rsid w:val="005166A2"/>
    <w:rsid w:val="005218CD"/>
    <w:rsid w:val="005425CD"/>
    <w:rsid w:val="005440D5"/>
    <w:rsid w:val="00582BDA"/>
    <w:rsid w:val="005A5270"/>
    <w:rsid w:val="005A5F57"/>
    <w:rsid w:val="005B23DC"/>
    <w:rsid w:val="005B4FF8"/>
    <w:rsid w:val="005C1C26"/>
    <w:rsid w:val="005D1023"/>
    <w:rsid w:val="005D5BDC"/>
    <w:rsid w:val="005F102C"/>
    <w:rsid w:val="005F318B"/>
    <w:rsid w:val="00625529"/>
    <w:rsid w:val="006265CD"/>
    <w:rsid w:val="00630CAD"/>
    <w:rsid w:val="00634082"/>
    <w:rsid w:val="006347AF"/>
    <w:rsid w:val="0063498A"/>
    <w:rsid w:val="00645772"/>
    <w:rsid w:val="00650A7A"/>
    <w:rsid w:val="00652D85"/>
    <w:rsid w:val="00654218"/>
    <w:rsid w:val="00660D88"/>
    <w:rsid w:val="00666034"/>
    <w:rsid w:val="00666364"/>
    <w:rsid w:val="00676192"/>
    <w:rsid w:val="00680BB6"/>
    <w:rsid w:val="006965DE"/>
    <w:rsid w:val="006A5C40"/>
    <w:rsid w:val="006B7E3A"/>
    <w:rsid w:val="006C719D"/>
    <w:rsid w:val="006D2732"/>
    <w:rsid w:val="006E29A9"/>
    <w:rsid w:val="006E7B7D"/>
    <w:rsid w:val="006F3CC3"/>
    <w:rsid w:val="00713CFC"/>
    <w:rsid w:val="00716CE6"/>
    <w:rsid w:val="00731612"/>
    <w:rsid w:val="00735366"/>
    <w:rsid w:val="0074153F"/>
    <w:rsid w:val="007675CB"/>
    <w:rsid w:val="00782D04"/>
    <w:rsid w:val="007830E4"/>
    <w:rsid w:val="00794574"/>
    <w:rsid w:val="007A19AC"/>
    <w:rsid w:val="007B65F0"/>
    <w:rsid w:val="007D10D6"/>
    <w:rsid w:val="007E5709"/>
    <w:rsid w:val="007F102D"/>
    <w:rsid w:val="007F5296"/>
    <w:rsid w:val="00802002"/>
    <w:rsid w:val="008032BB"/>
    <w:rsid w:val="0084652A"/>
    <w:rsid w:val="00860F62"/>
    <w:rsid w:val="00876AB1"/>
    <w:rsid w:val="008805AE"/>
    <w:rsid w:val="0088620B"/>
    <w:rsid w:val="008B5C5E"/>
    <w:rsid w:val="008C1B13"/>
    <w:rsid w:val="008F207A"/>
    <w:rsid w:val="00902D9D"/>
    <w:rsid w:val="0090581B"/>
    <w:rsid w:val="00921EAC"/>
    <w:rsid w:val="009301C7"/>
    <w:rsid w:val="00937B8C"/>
    <w:rsid w:val="009633CD"/>
    <w:rsid w:val="00967CB9"/>
    <w:rsid w:val="009779BA"/>
    <w:rsid w:val="00983220"/>
    <w:rsid w:val="009833C3"/>
    <w:rsid w:val="00983DBE"/>
    <w:rsid w:val="0099165E"/>
    <w:rsid w:val="0099228E"/>
    <w:rsid w:val="00994C19"/>
    <w:rsid w:val="009A0541"/>
    <w:rsid w:val="009A41F6"/>
    <w:rsid w:val="009B016E"/>
    <w:rsid w:val="009C6413"/>
    <w:rsid w:val="009D2914"/>
    <w:rsid w:val="009E3ED0"/>
    <w:rsid w:val="00A17D2C"/>
    <w:rsid w:val="00A33553"/>
    <w:rsid w:val="00A4662D"/>
    <w:rsid w:val="00A60BD0"/>
    <w:rsid w:val="00A67B56"/>
    <w:rsid w:val="00A70C45"/>
    <w:rsid w:val="00A71E04"/>
    <w:rsid w:val="00A83600"/>
    <w:rsid w:val="00A83DB4"/>
    <w:rsid w:val="00A85F7F"/>
    <w:rsid w:val="00A959C8"/>
    <w:rsid w:val="00AA51D8"/>
    <w:rsid w:val="00AB49EA"/>
    <w:rsid w:val="00AC38AA"/>
    <w:rsid w:val="00AD1B90"/>
    <w:rsid w:val="00AE5073"/>
    <w:rsid w:val="00AF5A48"/>
    <w:rsid w:val="00AF6A92"/>
    <w:rsid w:val="00B018C7"/>
    <w:rsid w:val="00B15CD1"/>
    <w:rsid w:val="00B1773A"/>
    <w:rsid w:val="00B27D7C"/>
    <w:rsid w:val="00B328E5"/>
    <w:rsid w:val="00B6761C"/>
    <w:rsid w:val="00B81C01"/>
    <w:rsid w:val="00B937F6"/>
    <w:rsid w:val="00B94E97"/>
    <w:rsid w:val="00BA7CBA"/>
    <w:rsid w:val="00BB05C8"/>
    <w:rsid w:val="00BE698A"/>
    <w:rsid w:val="00BF5786"/>
    <w:rsid w:val="00C03D6D"/>
    <w:rsid w:val="00C05231"/>
    <w:rsid w:val="00C1555F"/>
    <w:rsid w:val="00C32358"/>
    <w:rsid w:val="00C372BC"/>
    <w:rsid w:val="00C459F3"/>
    <w:rsid w:val="00C55E22"/>
    <w:rsid w:val="00C63382"/>
    <w:rsid w:val="00C65B7D"/>
    <w:rsid w:val="00C712B5"/>
    <w:rsid w:val="00C77487"/>
    <w:rsid w:val="00C81E1F"/>
    <w:rsid w:val="00CA2B0B"/>
    <w:rsid w:val="00CB3C2D"/>
    <w:rsid w:val="00CE0372"/>
    <w:rsid w:val="00CE41BA"/>
    <w:rsid w:val="00CE4883"/>
    <w:rsid w:val="00CF05F3"/>
    <w:rsid w:val="00D0101B"/>
    <w:rsid w:val="00D06D30"/>
    <w:rsid w:val="00D33915"/>
    <w:rsid w:val="00D40AFF"/>
    <w:rsid w:val="00D54DB5"/>
    <w:rsid w:val="00D5540F"/>
    <w:rsid w:val="00D57F73"/>
    <w:rsid w:val="00D9093D"/>
    <w:rsid w:val="00DA7274"/>
    <w:rsid w:val="00DB3763"/>
    <w:rsid w:val="00DD682F"/>
    <w:rsid w:val="00DE0A0F"/>
    <w:rsid w:val="00DE78D4"/>
    <w:rsid w:val="00DF317A"/>
    <w:rsid w:val="00DF3AFB"/>
    <w:rsid w:val="00E130F9"/>
    <w:rsid w:val="00E27B0F"/>
    <w:rsid w:val="00E3547D"/>
    <w:rsid w:val="00E4470C"/>
    <w:rsid w:val="00E6032A"/>
    <w:rsid w:val="00E644C6"/>
    <w:rsid w:val="00E73DCD"/>
    <w:rsid w:val="00E82E98"/>
    <w:rsid w:val="00E846DD"/>
    <w:rsid w:val="00E84D0D"/>
    <w:rsid w:val="00E91BB6"/>
    <w:rsid w:val="00EA0D86"/>
    <w:rsid w:val="00EA4197"/>
    <w:rsid w:val="00EA5659"/>
    <w:rsid w:val="00EA74FB"/>
    <w:rsid w:val="00EB110B"/>
    <w:rsid w:val="00EC18DE"/>
    <w:rsid w:val="00EC33BF"/>
    <w:rsid w:val="00ED1450"/>
    <w:rsid w:val="00ED1882"/>
    <w:rsid w:val="00EE5EA3"/>
    <w:rsid w:val="00EE79FC"/>
    <w:rsid w:val="00EF33E3"/>
    <w:rsid w:val="00EF35BC"/>
    <w:rsid w:val="00F058AD"/>
    <w:rsid w:val="00F059B2"/>
    <w:rsid w:val="00F12C04"/>
    <w:rsid w:val="00F136E5"/>
    <w:rsid w:val="00F169E4"/>
    <w:rsid w:val="00F16C18"/>
    <w:rsid w:val="00F2121F"/>
    <w:rsid w:val="00F23450"/>
    <w:rsid w:val="00F236DF"/>
    <w:rsid w:val="00F26285"/>
    <w:rsid w:val="00F72F13"/>
    <w:rsid w:val="00F75C7B"/>
    <w:rsid w:val="00F850FD"/>
    <w:rsid w:val="00F91641"/>
    <w:rsid w:val="00F95B55"/>
    <w:rsid w:val="00FA2026"/>
    <w:rsid w:val="00FA4764"/>
    <w:rsid w:val="00FB50C3"/>
    <w:rsid w:val="00FC1AB5"/>
    <w:rsid w:val="00FD132B"/>
    <w:rsid w:val="00FD5B94"/>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3F8469-311F-4741-BAB1-33372BA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aign Title"/>
    <w:qFormat/>
    <w:rsid w:val="00436A81"/>
    <w:rPr>
      <w:rFonts w:ascii="Arial" w:hAnsi="Arial"/>
      <w:b/>
      <w:sz w:val="36"/>
      <w:szCs w:val="24"/>
    </w:rPr>
  </w:style>
  <w:style w:type="paragraph" w:styleId="Heading1">
    <w:name w:val="heading 1"/>
    <w:basedOn w:val="Normal"/>
    <w:next w:val="Normal"/>
    <w:link w:val="Heading1Char"/>
    <w:uiPriority w:val="99"/>
    <w:qFormat/>
    <w:rsid w:val="008B5C5E"/>
    <w:pPr>
      <w:keepNext/>
      <w:autoSpaceDE w:val="0"/>
      <w:autoSpaceDN w:val="0"/>
      <w:adjustRightInd w:val="0"/>
      <w:outlineLvl w:val="0"/>
    </w:pPr>
    <w:rPr>
      <w:b w:val="0"/>
      <w:bCs/>
      <w:color w:val="000000"/>
    </w:rPr>
  </w:style>
  <w:style w:type="paragraph" w:styleId="Heading2">
    <w:name w:val="heading 2"/>
    <w:basedOn w:val="Normal"/>
    <w:next w:val="Normal"/>
    <w:link w:val="Heading2Char"/>
    <w:uiPriority w:val="99"/>
    <w:qFormat/>
    <w:rsid w:val="008B5C5E"/>
    <w:pPr>
      <w:keepNext/>
      <w:autoSpaceDE w:val="0"/>
      <w:autoSpaceDN w:val="0"/>
      <w:adjustRightInd w:val="0"/>
      <w:outlineLvl w:val="1"/>
    </w:pPr>
    <w:rPr>
      <w:b w:val="0"/>
      <w:bCs/>
    </w:rPr>
  </w:style>
  <w:style w:type="paragraph" w:styleId="Heading3">
    <w:name w:val="heading 3"/>
    <w:basedOn w:val="Normal"/>
    <w:next w:val="Normal"/>
    <w:link w:val="Heading3Char"/>
    <w:semiHidden/>
    <w:unhideWhenUsed/>
    <w:qFormat/>
    <w:locked/>
    <w:rsid w:val="002D6FC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2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283"/>
    <w:rPr>
      <w:rFonts w:ascii="Cambria" w:hAnsi="Cambria" w:cs="Times New Roman"/>
      <w:b/>
      <w:bCs/>
      <w:i/>
      <w:iCs/>
      <w:sz w:val="28"/>
      <w:szCs w:val="28"/>
    </w:rPr>
  </w:style>
  <w:style w:type="paragraph" w:styleId="Header">
    <w:name w:val="header"/>
    <w:basedOn w:val="Normal"/>
    <w:link w:val="HeaderChar"/>
    <w:uiPriority w:val="99"/>
    <w:rsid w:val="008B5C5E"/>
    <w:pPr>
      <w:tabs>
        <w:tab w:val="center" w:pos="4153"/>
        <w:tab w:val="right" w:pos="8306"/>
      </w:tabs>
    </w:pPr>
  </w:style>
  <w:style w:type="character" w:customStyle="1" w:styleId="HeaderChar">
    <w:name w:val="Header Char"/>
    <w:basedOn w:val="DefaultParagraphFont"/>
    <w:link w:val="Header"/>
    <w:uiPriority w:val="99"/>
    <w:locked/>
    <w:rsid w:val="00FD7283"/>
    <w:rPr>
      <w:rFonts w:ascii="Arial" w:hAnsi="Arial" w:cs="Times New Roman"/>
      <w:sz w:val="24"/>
      <w:szCs w:val="24"/>
    </w:rPr>
  </w:style>
  <w:style w:type="paragraph" w:styleId="Footer">
    <w:name w:val="footer"/>
    <w:basedOn w:val="Normal"/>
    <w:link w:val="FooterChar"/>
    <w:uiPriority w:val="99"/>
    <w:rsid w:val="008B5C5E"/>
    <w:pPr>
      <w:tabs>
        <w:tab w:val="center" w:pos="4153"/>
        <w:tab w:val="right" w:pos="8306"/>
      </w:tabs>
    </w:pPr>
  </w:style>
  <w:style w:type="character" w:customStyle="1" w:styleId="FooterChar">
    <w:name w:val="Footer Char"/>
    <w:basedOn w:val="DefaultParagraphFont"/>
    <w:link w:val="Footer"/>
    <w:uiPriority w:val="99"/>
    <w:locked/>
    <w:rsid w:val="00FD7283"/>
    <w:rPr>
      <w:rFonts w:ascii="Arial" w:hAnsi="Arial" w:cs="Times New Roman"/>
      <w:sz w:val="24"/>
      <w:szCs w:val="24"/>
    </w:rPr>
  </w:style>
  <w:style w:type="paragraph" w:customStyle="1" w:styleId="NoParagraphStyle">
    <w:name w:val="[No Paragraph Style]"/>
    <w:uiPriority w:val="99"/>
    <w:rsid w:val="008B5C5E"/>
    <w:pPr>
      <w:autoSpaceDE w:val="0"/>
      <w:autoSpaceDN w:val="0"/>
      <w:adjustRightInd w:val="0"/>
      <w:spacing w:line="288" w:lineRule="auto"/>
      <w:textAlignment w:val="center"/>
    </w:pPr>
    <w:rPr>
      <w:color w:val="000000"/>
      <w:sz w:val="24"/>
      <w:szCs w:val="24"/>
    </w:rPr>
  </w:style>
  <w:style w:type="character" w:styleId="FollowedHyperlink">
    <w:name w:val="FollowedHyperlink"/>
    <w:basedOn w:val="DefaultParagraphFont"/>
    <w:uiPriority w:val="99"/>
    <w:rsid w:val="008B5C5E"/>
    <w:rPr>
      <w:rFonts w:cs="Times New Roman"/>
      <w:color w:val="800080"/>
      <w:u w:val="single"/>
    </w:rPr>
  </w:style>
  <w:style w:type="paragraph" w:styleId="CommentText">
    <w:name w:val="annotation text"/>
    <w:basedOn w:val="Normal"/>
    <w:link w:val="CommentTextChar"/>
    <w:uiPriority w:val="99"/>
    <w:semiHidden/>
    <w:rsid w:val="008B5C5E"/>
    <w:rPr>
      <w:sz w:val="20"/>
      <w:szCs w:val="20"/>
      <w:lang w:eastAsia="en-US"/>
    </w:rPr>
  </w:style>
  <w:style w:type="character" w:customStyle="1" w:styleId="CommentTextChar">
    <w:name w:val="Comment Text Char"/>
    <w:basedOn w:val="DefaultParagraphFont"/>
    <w:link w:val="CommentText"/>
    <w:uiPriority w:val="99"/>
    <w:semiHidden/>
    <w:locked/>
    <w:rsid w:val="00FD7283"/>
    <w:rPr>
      <w:rFonts w:ascii="Arial" w:hAnsi="Arial" w:cs="Times New Roman"/>
      <w:sz w:val="20"/>
      <w:szCs w:val="20"/>
    </w:rPr>
  </w:style>
  <w:style w:type="paragraph" w:styleId="BalloonText">
    <w:name w:val="Balloon Text"/>
    <w:basedOn w:val="Normal"/>
    <w:link w:val="BalloonTextChar"/>
    <w:uiPriority w:val="99"/>
    <w:semiHidden/>
    <w:rsid w:val="008B5C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283"/>
    <w:rPr>
      <w:rFonts w:cs="Times New Roman"/>
      <w:sz w:val="2"/>
    </w:rPr>
  </w:style>
  <w:style w:type="character" w:styleId="CommentReference">
    <w:name w:val="annotation reference"/>
    <w:basedOn w:val="DefaultParagraphFont"/>
    <w:uiPriority w:val="99"/>
    <w:semiHidden/>
    <w:rsid w:val="008B5C5E"/>
    <w:rPr>
      <w:rFonts w:cs="Times New Roman"/>
      <w:sz w:val="16"/>
      <w:szCs w:val="16"/>
    </w:rPr>
  </w:style>
  <w:style w:type="paragraph" w:styleId="CommentSubject">
    <w:name w:val="annotation subject"/>
    <w:basedOn w:val="CommentText"/>
    <w:next w:val="CommentText"/>
    <w:link w:val="CommentSubjectChar"/>
    <w:uiPriority w:val="99"/>
    <w:semiHidden/>
    <w:rsid w:val="008B5C5E"/>
    <w:rPr>
      <w:b w:val="0"/>
      <w:bCs/>
      <w:lang w:eastAsia="en-GB"/>
    </w:rPr>
  </w:style>
  <w:style w:type="character" w:customStyle="1" w:styleId="CommentSubjectChar">
    <w:name w:val="Comment Subject Char"/>
    <w:basedOn w:val="CommentTextChar"/>
    <w:link w:val="CommentSubject"/>
    <w:uiPriority w:val="99"/>
    <w:semiHidden/>
    <w:locked/>
    <w:rsid w:val="00FD7283"/>
    <w:rPr>
      <w:rFonts w:ascii="Arial" w:hAnsi="Arial" w:cs="Times New Roman"/>
      <w:b/>
      <w:bCs/>
      <w:sz w:val="20"/>
      <w:szCs w:val="20"/>
    </w:rPr>
  </w:style>
  <w:style w:type="paragraph" w:styleId="ListParagraph">
    <w:name w:val="List Paragraph"/>
    <w:basedOn w:val="Normal"/>
    <w:link w:val="ListParagraphChar"/>
    <w:uiPriority w:val="34"/>
    <w:qFormat/>
    <w:rsid w:val="00C712B5"/>
    <w:pPr>
      <w:ind w:left="720"/>
      <w:contextualSpacing/>
    </w:pPr>
  </w:style>
  <w:style w:type="character" w:styleId="Emphasis">
    <w:name w:val="Emphasis"/>
    <w:aliases w:val="Body text"/>
    <w:qFormat/>
    <w:locked/>
    <w:rsid w:val="002771ED"/>
    <w:rPr>
      <w:rFonts w:ascii="Arial" w:hAnsi="Arial"/>
      <w:b/>
      <w:sz w:val="22"/>
    </w:rPr>
  </w:style>
  <w:style w:type="table" w:styleId="TableGrid">
    <w:name w:val="Table Grid"/>
    <w:basedOn w:val="TableNormal"/>
    <w:locked/>
    <w:rsid w:val="002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10D6"/>
  </w:style>
  <w:style w:type="character" w:styleId="Hyperlink">
    <w:name w:val="Hyperlink"/>
    <w:basedOn w:val="DefaultParagraphFont"/>
    <w:uiPriority w:val="99"/>
    <w:unhideWhenUsed/>
    <w:rsid w:val="007D10D6"/>
    <w:rPr>
      <w:color w:val="0000FF"/>
      <w:u w:val="single"/>
    </w:rPr>
  </w:style>
  <w:style w:type="table" w:styleId="LightGrid-Accent6">
    <w:name w:val="Light Grid Accent 6"/>
    <w:basedOn w:val="TableNormal"/>
    <w:uiPriority w:val="62"/>
    <w:rsid w:val="000B12BD"/>
    <w:rPr>
      <w:rFonts w:asciiTheme="minorHAnsi" w:eastAsiaTheme="minorHAnsi" w:hAnsi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E603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4F67FB"/>
    <w:pPr>
      <w:autoSpaceDE w:val="0"/>
      <w:autoSpaceDN w:val="0"/>
      <w:adjustRightInd w:val="0"/>
    </w:pPr>
    <w:rPr>
      <w:rFonts w:ascii="Arial" w:hAnsi="Arial" w:cs="Arial"/>
      <w:color w:val="000000"/>
      <w:sz w:val="24"/>
      <w:szCs w:val="24"/>
    </w:rPr>
  </w:style>
  <w:style w:type="paragraph" w:styleId="NoSpacing">
    <w:name w:val="No Spacing"/>
    <w:uiPriority w:val="1"/>
    <w:qFormat/>
    <w:rsid w:val="00716CE6"/>
    <w:rPr>
      <w:rFonts w:ascii="Arial" w:eastAsiaTheme="minorHAnsi" w:hAnsi="Arial" w:cstheme="minorBidi"/>
      <w:sz w:val="24"/>
      <w:lang w:eastAsia="en-US"/>
    </w:rPr>
  </w:style>
  <w:style w:type="paragraph" w:customStyle="1" w:styleId="H1">
    <w:name w:val="H1"/>
    <w:basedOn w:val="Header"/>
    <w:link w:val="H1Char"/>
    <w:qFormat/>
    <w:rsid w:val="002347D8"/>
    <w:pPr>
      <w:tabs>
        <w:tab w:val="clear" w:pos="4153"/>
        <w:tab w:val="clear" w:pos="8306"/>
      </w:tabs>
    </w:pPr>
    <w:rPr>
      <w:sz w:val="28"/>
      <w:szCs w:val="28"/>
    </w:rPr>
  </w:style>
  <w:style w:type="character" w:customStyle="1" w:styleId="H1Char">
    <w:name w:val="H1 Char"/>
    <w:link w:val="H1"/>
    <w:rsid w:val="002347D8"/>
    <w:rPr>
      <w:rFonts w:ascii="Arial" w:hAnsi="Arial"/>
      <w:b/>
      <w:sz w:val="28"/>
      <w:szCs w:val="28"/>
    </w:rPr>
  </w:style>
  <w:style w:type="paragraph" w:customStyle="1" w:styleId="H2">
    <w:name w:val="H2"/>
    <w:basedOn w:val="Header"/>
    <w:link w:val="H2Char"/>
    <w:qFormat/>
    <w:rsid w:val="00630CAD"/>
    <w:pPr>
      <w:pBdr>
        <w:bottom w:val="single" w:sz="4" w:space="1" w:color="auto"/>
      </w:pBdr>
      <w:tabs>
        <w:tab w:val="clear" w:pos="4153"/>
        <w:tab w:val="clear" w:pos="8306"/>
      </w:tabs>
    </w:pPr>
    <w:rPr>
      <w:sz w:val="24"/>
    </w:rPr>
  </w:style>
  <w:style w:type="character" w:customStyle="1" w:styleId="H2Char">
    <w:name w:val="H2 Char"/>
    <w:link w:val="H2"/>
    <w:rsid w:val="00630CAD"/>
    <w:rPr>
      <w:rFonts w:ascii="Arial" w:hAnsi="Arial"/>
      <w:b/>
      <w:sz w:val="24"/>
      <w:szCs w:val="24"/>
    </w:rPr>
  </w:style>
  <w:style w:type="paragraph" w:styleId="NormalWeb">
    <w:name w:val="Normal (Web)"/>
    <w:basedOn w:val="Normal"/>
    <w:uiPriority w:val="99"/>
    <w:semiHidden/>
    <w:unhideWhenUsed/>
    <w:rsid w:val="007F5296"/>
    <w:pPr>
      <w:spacing w:before="100" w:beforeAutospacing="1" w:after="100" w:afterAutospacing="1"/>
    </w:pPr>
    <w:rPr>
      <w:rFonts w:ascii="Times New Roman" w:eastAsiaTheme="minorHAnsi" w:hAnsi="Times New Roman"/>
      <w:b w:val="0"/>
      <w:sz w:val="24"/>
    </w:rPr>
  </w:style>
  <w:style w:type="paragraph" w:customStyle="1" w:styleId="SUBHEADING">
    <w:name w:val="SUB HEADING"/>
    <w:basedOn w:val="Normal"/>
    <w:link w:val="SUBHEADINGChar"/>
    <w:qFormat/>
    <w:rsid w:val="005218CD"/>
    <w:pPr>
      <w:keepNext/>
      <w:autoSpaceDE w:val="0"/>
      <w:autoSpaceDN w:val="0"/>
      <w:adjustRightInd w:val="0"/>
      <w:outlineLvl w:val="1"/>
    </w:pPr>
    <w:rPr>
      <w:rFonts w:cs="Arial"/>
      <w:bCs/>
      <w:color w:val="0070C0"/>
      <w:sz w:val="22"/>
    </w:rPr>
  </w:style>
  <w:style w:type="character" w:customStyle="1" w:styleId="SUBHEADINGChar">
    <w:name w:val="SUB HEADING Char"/>
    <w:basedOn w:val="DefaultParagraphFont"/>
    <w:link w:val="SUBHEADING"/>
    <w:rsid w:val="005218CD"/>
    <w:rPr>
      <w:rFonts w:ascii="Arial" w:hAnsi="Arial" w:cs="Arial"/>
      <w:b/>
      <w:bCs/>
      <w:color w:val="0070C0"/>
      <w:szCs w:val="24"/>
    </w:rPr>
  </w:style>
  <w:style w:type="paragraph" w:customStyle="1" w:styleId="bullets">
    <w:name w:val="bullets"/>
    <w:basedOn w:val="ListParagraph"/>
    <w:link w:val="bulletsChar"/>
    <w:qFormat/>
    <w:rsid w:val="005218CD"/>
    <w:pPr>
      <w:numPr>
        <w:numId w:val="1"/>
      </w:numPr>
    </w:pPr>
    <w:rPr>
      <w:rFonts w:cs="Arial"/>
      <w:b w:val="0"/>
      <w:sz w:val="22"/>
      <w:szCs w:val="28"/>
    </w:rPr>
  </w:style>
  <w:style w:type="paragraph" w:customStyle="1" w:styleId="H3">
    <w:name w:val="H3"/>
    <w:basedOn w:val="Header"/>
    <w:link w:val="H3Char"/>
    <w:qFormat/>
    <w:rsid w:val="00625529"/>
    <w:rPr>
      <w:sz w:val="22"/>
    </w:rPr>
  </w:style>
  <w:style w:type="character" w:customStyle="1" w:styleId="ListParagraphChar">
    <w:name w:val="List Paragraph Char"/>
    <w:basedOn w:val="DefaultParagraphFont"/>
    <w:link w:val="ListParagraph"/>
    <w:uiPriority w:val="34"/>
    <w:rsid w:val="005218CD"/>
    <w:rPr>
      <w:rFonts w:ascii="Arial" w:hAnsi="Arial"/>
      <w:b/>
      <w:sz w:val="36"/>
      <w:szCs w:val="24"/>
    </w:rPr>
  </w:style>
  <w:style w:type="character" w:customStyle="1" w:styleId="bulletsChar">
    <w:name w:val="bullets Char"/>
    <w:basedOn w:val="ListParagraphChar"/>
    <w:link w:val="bullets"/>
    <w:rsid w:val="005218CD"/>
    <w:rPr>
      <w:rFonts w:ascii="Arial" w:hAnsi="Arial" w:cs="Arial"/>
      <w:b w:val="0"/>
      <w:sz w:val="36"/>
      <w:szCs w:val="28"/>
    </w:rPr>
  </w:style>
  <w:style w:type="character" w:customStyle="1" w:styleId="H3Char">
    <w:name w:val="H3 Char"/>
    <w:link w:val="H3"/>
    <w:rsid w:val="00625529"/>
    <w:rPr>
      <w:rFonts w:ascii="Arial" w:hAnsi="Arial"/>
      <w:b/>
      <w:szCs w:val="24"/>
    </w:rPr>
  </w:style>
  <w:style w:type="paragraph" w:customStyle="1" w:styleId="Bod1">
    <w:name w:val="Bod1"/>
    <w:basedOn w:val="Normal"/>
    <w:link w:val="Bod1Char"/>
    <w:qFormat/>
    <w:rsid w:val="00625529"/>
    <w:rPr>
      <w:rFonts w:cs="Arial"/>
      <w:b w:val="0"/>
      <w:sz w:val="22"/>
    </w:rPr>
  </w:style>
  <w:style w:type="character" w:customStyle="1" w:styleId="Bod1Char">
    <w:name w:val="Bod1 Char"/>
    <w:link w:val="Bod1"/>
    <w:rsid w:val="00625529"/>
    <w:rPr>
      <w:rFonts w:ascii="Arial" w:hAnsi="Arial" w:cs="Arial"/>
      <w:szCs w:val="24"/>
    </w:rPr>
  </w:style>
  <w:style w:type="character" w:customStyle="1" w:styleId="Heading3Char">
    <w:name w:val="Heading 3 Char"/>
    <w:basedOn w:val="DefaultParagraphFont"/>
    <w:link w:val="Heading3"/>
    <w:semiHidden/>
    <w:rsid w:val="002D6FC3"/>
    <w:rPr>
      <w:rFonts w:asciiTheme="majorHAnsi" w:eastAsiaTheme="majorEastAsia" w:hAnsiTheme="majorHAnsi" w:cstheme="majorBidi"/>
      <w:b/>
      <w:color w:val="243F60" w:themeColor="accent1" w:themeShade="7F"/>
      <w:sz w:val="24"/>
      <w:szCs w:val="24"/>
    </w:rPr>
  </w:style>
  <w:style w:type="paragraph" w:styleId="TOC1">
    <w:name w:val="toc 1"/>
    <w:basedOn w:val="Normal"/>
    <w:next w:val="Normal"/>
    <w:autoRedefine/>
    <w:uiPriority w:val="39"/>
    <w:locked/>
    <w:rsid w:val="002D6FC3"/>
    <w:pPr>
      <w:spacing w:after="100"/>
    </w:pPr>
  </w:style>
  <w:style w:type="paragraph" w:styleId="TOC2">
    <w:name w:val="toc 2"/>
    <w:basedOn w:val="Normal"/>
    <w:next w:val="Normal"/>
    <w:autoRedefine/>
    <w:uiPriority w:val="39"/>
    <w:locked/>
    <w:rsid w:val="002D6FC3"/>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9787">
      <w:bodyDiv w:val="1"/>
      <w:marLeft w:val="0"/>
      <w:marRight w:val="0"/>
      <w:marTop w:val="0"/>
      <w:marBottom w:val="0"/>
      <w:divBdr>
        <w:top w:val="none" w:sz="0" w:space="0" w:color="auto"/>
        <w:left w:val="none" w:sz="0" w:space="0" w:color="auto"/>
        <w:bottom w:val="none" w:sz="0" w:space="0" w:color="auto"/>
        <w:right w:val="none" w:sz="0" w:space="0" w:color="auto"/>
      </w:divBdr>
    </w:div>
    <w:div w:id="835268994">
      <w:bodyDiv w:val="1"/>
      <w:marLeft w:val="0"/>
      <w:marRight w:val="0"/>
      <w:marTop w:val="0"/>
      <w:marBottom w:val="0"/>
      <w:divBdr>
        <w:top w:val="none" w:sz="0" w:space="0" w:color="auto"/>
        <w:left w:val="none" w:sz="0" w:space="0" w:color="auto"/>
        <w:bottom w:val="none" w:sz="0" w:space="0" w:color="auto"/>
        <w:right w:val="none" w:sz="0" w:space="0" w:color="auto"/>
      </w:divBdr>
    </w:div>
    <w:div w:id="13190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supportreferralpanel@portsmouthcc.gcsx.gov.uk" TargetMode="External"/><Relationship Id="rId13" Type="http://schemas.openxmlformats.org/officeDocument/2006/relationships/hyperlink" Target="mailto:data.protection@portsmouth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rlysupportreferralpanel@portsmouthcc.gcsx.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portsmouthc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rlysupportreferralpanel@portsmouthcc.gcsx.gov.uk" TargetMode="External"/><Relationship Id="rId4" Type="http://schemas.openxmlformats.org/officeDocument/2006/relationships/settings" Target="settings.xml"/><Relationship Id="rId9" Type="http://schemas.openxmlformats.org/officeDocument/2006/relationships/hyperlink" Target="mailto:earlysupportreferralpanel@portsmouthcc.gcsx.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s030\Local%20Settings\Temporary%20Internet%20Files\Content.MSO\81EB493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4501-2F93-48C4-8D6B-92CA974E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81EB4938</Template>
  <TotalTime>0</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pc04rm</dc:creator>
  <cp:lastModifiedBy>Barbara McDougall</cp:lastModifiedBy>
  <cp:revision>1</cp:revision>
  <cp:lastPrinted>2018-06-14T12:29:00Z</cp:lastPrinted>
  <dcterms:created xsi:type="dcterms:W3CDTF">2019-01-07T09:24:00Z</dcterms:created>
  <dcterms:modified xsi:type="dcterms:W3CDTF">2019-01-07T09:24:00Z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