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42" w:rsidRDefault="00D50950">
      <w:pPr>
        <w:rPr>
          <w:rFonts w:ascii="Arial" w:hAnsi="Arial" w:cs="Arial"/>
          <w:sz w:val="28"/>
          <w:szCs w:val="28"/>
        </w:rPr>
      </w:pPr>
      <w:r>
        <w:rPr>
          <w:rFonts w:ascii="Arial" w:hAnsi="Arial" w:cs="Arial"/>
          <w:sz w:val="28"/>
          <w:szCs w:val="28"/>
        </w:rPr>
        <w:t>Portsmouth Parent Voice – The proje</w:t>
      </w:r>
      <w:r w:rsidR="00AF500F">
        <w:rPr>
          <w:rFonts w:ascii="Arial" w:hAnsi="Arial" w:cs="Arial"/>
          <w:sz w:val="28"/>
          <w:szCs w:val="28"/>
        </w:rPr>
        <w:t>cts you can get involved in 2018/19</w:t>
      </w:r>
    </w:p>
    <w:p w:rsidR="00D50950" w:rsidRDefault="009D7996">
      <w:pPr>
        <w:rPr>
          <w:rFonts w:ascii="Arial" w:hAnsi="Arial" w:cs="Arial"/>
          <w:sz w:val="24"/>
          <w:szCs w:val="24"/>
          <w:u w:val="single"/>
        </w:rPr>
      </w:pPr>
      <w:r w:rsidRPr="009D7996">
        <w:rPr>
          <w:rFonts w:ascii="Arial" w:hAnsi="Arial" w:cs="Arial"/>
          <w:sz w:val="24"/>
          <w:szCs w:val="24"/>
          <w:u w:val="single"/>
        </w:rPr>
        <w:t>Strategic group/meeting: These meetings are all about strategic objectives (or goals)</w:t>
      </w:r>
      <w:r>
        <w:rPr>
          <w:rFonts w:ascii="Arial" w:hAnsi="Arial" w:cs="Arial"/>
          <w:sz w:val="24"/>
          <w:szCs w:val="24"/>
          <w:u w:val="single"/>
        </w:rPr>
        <w:t>.</w:t>
      </w:r>
    </w:p>
    <w:p w:rsidR="009D7996" w:rsidRPr="009D7996" w:rsidRDefault="009D7996">
      <w:pPr>
        <w:rPr>
          <w:rFonts w:ascii="Arial" w:hAnsi="Arial" w:cs="Arial"/>
          <w:sz w:val="24"/>
          <w:szCs w:val="24"/>
          <w:u w:val="single"/>
        </w:rPr>
      </w:pPr>
      <w:r>
        <w:rPr>
          <w:rFonts w:ascii="Arial" w:hAnsi="Arial" w:cs="Arial"/>
          <w:sz w:val="24"/>
          <w:szCs w:val="24"/>
          <w:u w:val="single"/>
        </w:rPr>
        <w:t xml:space="preserve">Working Group: </w:t>
      </w:r>
      <w:r w:rsidRPr="009D7996">
        <w:rPr>
          <w:rFonts w:ascii="Arial" w:hAnsi="Arial" w:cs="Arial"/>
          <w:sz w:val="24"/>
          <w:szCs w:val="24"/>
          <w:u w:val="single"/>
        </w:rPr>
        <w:t>a group of people who investigate a particular problem and suggest ways of dealing with it</w:t>
      </w:r>
      <w:r>
        <w:rPr>
          <w:rFonts w:ascii="Arial" w:hAnsi="Arial" w:cs="Arial"/>
          <w:sz w:val="24"/>
          <w:szCs w:val="24"/>
          <w:u w:val="single"/>
        </w:rPr>
        <w:t>.</w:t>
      </w:r>
    </w:p>
    <w:tbl>
      <w:tblPr>
        <w:tblStyle w:val="TableGrid"/>
        <w:tblW w:w="0" w:type="auto"/>
        <w:tblLook w:val="04A0" w:firstRow="1" w:lastRow="0" w:firstColumn="1" w:lastColumn="0" w:noHBand="0" w:noVBand="1"/>
      </w:tblPr>
      <w:tblGrid>
        <w:gridCol w:w="5129"/>
        <w:gridCol w:w="8758"/>
        <w:gridCol w:w="1501"/>
      </w:tblGrid>
      <w:tr w:rsidR="00D50950" w:rsidTr="00D50950">
        <w:tc>
          <w:tcPr>
            <w:tcW w:w="5129" w:type="dxa"/>
            <w:shd w:val="clear" w:color="auto" w:fill="E7E6E6" w:themeFill="background2"/>
          </w:tcPr>
          <w:p w:rsidR="00D50950" w:rsidRPr="00D50950" w:rsidRDefault="00D50950">
            <w:pPr>
              <w:rPr>
                <w:rFonts w:ascii="Arial" w:hAnsi="Arial" w:cs="Arial"/>
                <w:sz w:val="28"/>
                <w:szCs w:val="28"/>
              </w:rPr>
            </w:pPr>
            <w:r w:rsidRPr="00D50950">
              <w:rPr>
                <w:rFonts w:ascii="Arial" w:hAnsi="Arial" w:cs="Arial"/>
                <w:sz w:val="28"/>
                <w:szCs w:val="28"/>
              </w:rPr>
              <w:t>Meeting</w:t>
            </w:r>
          </w:p>
          <w:p w:rsidR="00D50950" w:rsidRPr="00D50950" w:rsidRDefault="00D50950">
            <w:pPr>
              <w:rPr>
                <w:rFonts w:ascii="Arial" w:hAnsi="Arial" w:cs="Arial"/>
                <w:sz w:val="28"/>
                <w:szCs w:val="28"/>
              </w:rPr>
            </w:pPr>
          </w:p>
        </w:tc>
        <w:tc>
          <w:tcPr>
            <w:tcW w:w="8758" w:type="dxa"/>
            <w:shd w:val="clear" w:color="auto" w:fill="E7E6E6" w:themeFill="background2"/>
          </w:tcPr>
          <w:p w:rsidR="00D50950" w:rsidRPr="00D50950" w:rsidRDefault="00D50950">
            <w:pPr>
              <w:rPr>
                <w:rFonts w:ascii="Arial" w:hAnsi="Arial" w:cs="Arial"/>
                <w:sz w:val="28"/>
                <w:szCs w:val="28"/>
              </w:rPr>
            </w:pPr>
            <w:r w:rsidRPr="00D50950">
              <w:rPr>
                <w:rFonts w:ascii="Arial" w:hAnsi="Arial" w:cs="Arial"/>
                <w:sz w:val="28"/>
                <w:szCs w:val="28"/>
              </w:rPr>
              <w:t>Activity</w:t>
            </w:r>
          </w:p>
        </w:tc>
        <w:tc>
          <w:tcPr>
            <w:tcW w:w="1501" w:type="dxa"/>
            <w:shd w:val="clear" w:color="auto" w:fill="E7E6E6" w:themeFill="background2"/>
          </w:tcPr>
          <w:p w:rsidR="00D50950" w:rsidRPr="00D50950" w:rsidRDefault="00D50950">
            <w:pPr>
              <w:rPr>
                <w:rFonts w:ascii="Arial" w:hAnsi="Arial" w:cs="Arial"/>
                <w:sz w:val="28"/>
                <w:szCs w:val="28"/>
              </w:rPr>
            </w:pPr>
            <w:r w:rsidRPr="00D50950">
              <w:rPr>
                <w:rFonts w:ascii="Arial" w:hAnsi="Arial" w:cs="Arial"/>
                <w:sz w:val="28"/>
                <w:szCs w:val="28"/>
              </w:rPr>
              <w:t>Tick if interested</w:t>
            </w:r>
          </w:p>
        </w:tc>
      </w:tr>
      <w:tr w:rsidR="000C7D7B" w:rsidTr="00B54E8F">
        <w:tc>
          <w:tcPr>
            <w:tcW w:w="15388" w:type="dxa"/>
            <w:gridSpan w:val="3"/>
            <w:shd w:val="clear" w:color="auto" w:fill="E7E6E6" w:themeFill="background2"/>
          </w:tcPr>
          <w:p w:rsidR="000C7D7B" w:rsidRPr="000C7D7B" w:rsidRDefault="000C7D7B">
            <w:pPr>
              <w:rPr>
                <w:rFonts w:ascii="Arial" w:hAnsi="Arial" w:cs="Arial"/>
                <w:b/>
                <w:sz w:val="28"/>
                <w:szCs w:val="28"/>
              </w:rPr>
            </w:pPr>
            <w:r w:rsidRPr="000C7D7B">
              <w:rPr>
                <w:rFonts w:ascii="Arial" w:hAnsi="Arial" w:cs="Arial"/>
                <w:b/>
                <w:sz w:val="28"/>
                <w:szCs w:val="28"/>
              </w:rPr>
              <w:t>SEND STRATEGY</w:t>
            </w:r>
          </w:p>
        </w:tc>
      </w:tr>
      <w:tr w:rsidR="00D50950" w:rsidTr="00D50950">
        <w:tc>
          <w:tcPr>
            <w:tcW w:w="5129" w:type="dxa"/>
          </w:tcPr>
          <w:p w:rsidR="00D50950" w:rsidRPr="00D50950" w:rsidRDefault="00D50950" w:rsidP="00D50950">
            <w:pPr>
              <w:spacing w:after="160" w:line="259" w:lineRule="auto"/>
              <w:rPr>
                <w:rFonts w:ascii="Arial" w:hAnsi="Arial" w:cs="Arial"/>
                <w:b/>
                <w:sz w:val="24"/>
                <w:szCs w:val="24"/>
              </w:rPr>
            </w:pPr>
            <w:r w:rsidRPr="00D50950">
              <w:rPr>
                <w:rFonts w:ascii="Arial" w:hAnsi="Arial" w:cs="Arial"/>
                <w:b/>
                <w:sz w:val="24"/>
                <w:szCs w:val="24"/>
              </w:rPr>
              <w:t>Group A</w:t>
            </w:r>
            <w:r>
              <w:rPr>
                <w:rFonts w:ascii="Arial" w:hAnsi="Arial" w:cs="Arial"/>
                <w:b/>
                <w:sz w:val="24"/>
                <w:szCs w:val="24"/>
              </w:rPr>
              <w:t xml:space="preserve">: </w:t>
            </w:r>
            <w:r w:rsidRPr="00D50950">
              <w:rPr>
                <w:rFonts w:ascii="Arial" w:hAnsi="Arial" w:cs="Arial"/>
                <w:b/>
                <w:sz w:val="24"/>
                <w:szCs w:val="24"/>
              </w:rPr>
              <w:t>Inclusion Groups</w:t>
            </w:r>
          </w:p>
          <w:p w:rsidR="00D50950" w:rsidRPr="00D50950" w:rsidRDefault="00D50950" w:rsidP="00D50950">
            <w:pPr>
              <w:spacing w:after="160" w:line="259" w:lineRule="auto"/>
              <w:rPr>
                <w:rFonts w:ascii="Arial" w:hAnsi="Arial" w:cs="Arial"/>
                <w:b/>
                <w:sz w:val="24"/>
                <w:szCs w:val="24"/>
              </w:rPr>
            </w:pPr>
            <w:r w:rsidRPr="00D50950">
              <w:rPr>
                <w:rFonts w:ascii="Arial" w:hAnsi="Arial" w:cs="Arial"/>
                <w:b/>
                <w:sz w:val="24"/>
                <w:szCs w:val="24"/>
              </w:rPr>
              <w:t>Emotional Health and Wellbeing</w:t>
            </w:r>
          </w:p>
          <w:p w:rsidR="00D50950" w:rsidRDefault="00D50950">
            <w:pPr>
              <w:rPr>
                <w:rFonts w:ascii="Arial" w:hAnsi="Arial" w:cs="Arial"/>
                <w:sz w:val="24"/>
                <w:szCs w:val="24"/>
              </w:rPr>
            </w:pPr>
          </w:p>
          <w:p w:rsidR="00D50950" w:rsidRPr="00D50950" w:rsidRDefault="00D50950">
            <w:pPr>
              <w:rPr>
                <w:rFonts w:ascii="Arial" w:hAnsi="Arial" w:cs="Arial"/>
                <w:sz w:val="24"/>
                <w:szCs w:val="24"/>
              </w:rPr>
            </w:pPr>
          </w:p>
        </w:tc>
        <w:tc>
          <w:tcPr>
            <w:tcW w:w="8758" w:type="dxa"/>
          </w:tcPr>
          <w:p w:rsidR="00D50950" w:rsidRPr="00D50950" w:rsidRDefault="00D50950" w:rsidP="00D50950">
            <w:pPr>
              <w:spacing w:after="160" w:line="259" w:lineRule="auto"/>
              <w:rPr>
                <w:rFonts w:ascii="Arial" w:hAnsi="Arial" w:cs="Arial"/>
                <w:sz w:val="24"/>
                <w:szCs w:val="24"/>
              </w:rPr>
            </w:pPr>
            <w:r w:rsidRPr="00D50950">
              <w:rPr>
                <w:rFonts w:ascii="Arial" w:hAnsi="Arial" w:cs="Arial"/>
                <w:sz w:val="24"/>
                <w:szCs w:val="24"/>
              </w:rPr>
              <w:t>Bi-monthly meeting taking place during school hours at either Priory School or Admiral Lord Nelson School (ALNS), where professionals from health and education as well as parent reps meet to discuss progress on the provision of services and help available in the city.</w:t>
            </w:r>
          </w:p>
          <w:p w:rsidR="00D50950" w:rsidRDefault="00D50950" w:rsidP="00D50950">
            <w:pPr>
              <w:rPr>
                <w:rFonts w:ascii="Arial" w:hAnsi="Arial" w:cs="Arial"/>
                <w:sz w:val="24"/>
                <w:szCs w:val="24"/>
              </w:rPr>
            </w:pPr>
            <w:r w:rsidRPr="00D50950">
              <w:rPr>
                <w:rFonts w:ascii="Arial" w:hAnsi="Arial" w:cs="Arial"/>
                <w:sz w:val="24"/>
                <w:szCs w:val="24"/>
              </w:rPr>
              <w:t xml:space="preserve">This is a </w:t>
            </w:r>
            <w:r w:rsidR="00AF500F">
              <w:rPr>
                <w:rFonts w:ascii="Arial" w:hAnsi="Arial" w:cs="Arial"/>
                <w:sz w:val="24"/>
                <w:szCs w:val="24"/>
              </w:rPr>
              <w:t xml:space="preserve">strategic and </w:t>
            </w:r>
            <w:r w:rsidRPr="00D50950">
              <w:rPr>
                <w:rFonts w:ascii="Arial" w:hAnsi="Arial" w:cs="Arial"/>
                <w:sz w:val="24"/>
                <w:szCs w:val="24"/>
              </w:rPr>
              <w:t>working group</w:t>
            </w:r>
          </w:p>
          <w:p w:rsidR="00D50950" w:rsidRDefault="00D50950" w:rsidP="00D50950">
            <w:pPr>
              <w:rPr>
                <w:rFonts w:ascii="Arial" w:hAnsi="Arial" w:cs="Arial"/>
                <w:sz w:val="24"/>
                <w:szCs w:val="24"/>
              </w:rPr>
            </w:pPr>
          </w:p>
          <w:p w:rsidR="00D50950" w:rsidRPr="00D50950" w:rsidRDefault="00D50950" w:rsidP="00D50950">
            <w:pPr>
              <w:rPr>
                <w:rFonts w:ascii="Arial" w:hAnsi="Arial" w:cs="Arial"/>
                <w:sz w:val="24"/>
                <w:szCs w:val="24"/>
              </w:rPr>
            </w:pPr>
          </w:p>
        </w:tc>
        <w:tc>
          <w:tcPr>
            <w:tcW w:w="1501" w:type="dxa"/>
          </w:tcPr>
          <w:p w:rsidR="00D50950" w:rsidRPr="00D50950" w:rsidRDefault="00D50950">
            <w:pPr>
              <w:rPr>
                <w:rFonts w:ascii="Arial" w:hAnsi="Arial" w:cs="Arial"/>
                <w:sz w:val="24"/>
                <w:szCs w:val="24"/>
              </w:rPr>
            </w:pPr>
          </w:p>
        </w:tc>
      </w:tr>
      <w:tr w:rsidR="00D50950" w:rsidTr="00D50950">
        <w:tc>
          <w:tcPr>
            <w:tcW w:w="5129" w:type="dxa"/>
          </w:tcPr>
          <w:p w:rsidR="00D50950" w:rsidRPr="00D50950" w:rsidRDefault="00D50950" w:rsidP="00D50950">
            <w:pPr>
              <w:spacing w:after="160" w:line="259" w:lineRule="auto"/>
              <w:rPr>
                <w:rFonts w:ascii="Arial" w:hAnsi="Arial" w:cs="Arial"/>
                <w:b/>
                <w:sz w:val="24"/>
                <w:szCs w:val="24"/>
              </w:rPr>
            </w:pPr>
            <w:r w:rsidRPr="00D50950">
              <w:rPr>
                <w:rFonts w:ascii="Arial" w:hAnsi="Arial" w:cs="Arial"/>
                <w:b/>
                <w:sz w:val="24"/>
                <w:szCs w:val="24"/>
              </w:rPr>
              <w:t>Group A</w:t>
            </w:r>
            <w:r>
              <w:rPr>
                <w:rFonts w:ascii="Arial" w:hAnsi="Arial" w:cs="Arial"/>
                <w:b/>
                <w:sz w:val="24"/>
                <w:szCs w:val="24"/>
              </w:rPr>
              <w:t xml:space="preserve">: </w:t>
            </w:r>
            <w:r w:rsidRPr="00D50950">
              <w:rPr>
                <w:rFonts w:ascii="Arial" w:hAnsi="Arial" w:cs="Arial"/>
                <w:b/>
                <w:sz w:val="24"/>
                <w:szCs w:val="24"/>
              </w:rPr>
              <w:t>Inclusion Groups</w:t>
            </w:r>
          </w:p>
          <w:p w:rsidR="00D50950" w:rsidRPr="00D50950" w:rsidRDefault="00D50950" w:rsidP="00D50950">
            <w:pPr>
              <w:spacing w:after="160" w:line="259" w:lineRule="auto"/>
              <w:rPr>
                <w:rFonts w:ascii="Arial" w:hAnsi="Arial" w:cs="Arial"/>
                <w:b/>
                <w:sz w:val="24"/>
                <w:szCs w:val="24"/>
              </w:rPr>
            </w:pPr>
            <w:r w:rsidRPr="00D50950">
              <w:rPr>
                <w:rFonts w:ascii="Arial" w:hAnsi="Arial" w:cs="Arial"/>
                <w:b/>
                <w:sz w:val="24"/>
                <w:szCs w:val="24"/>
              </w:rPr>
              <w:t>Removing Barriers to Inclusion</w:t>
            </w:r>
          </w:p>
          <w:p w:rsidR="00D50950" w:rsidRPr="00D50950" w:rsidRDefault="00D50950">
            <w:pPr>
              <w:rPr>
                <w:rFonts w:ascii="Arial" w:hAnsi="Arial" w:cs="Arial"/>
                <w:sz w:val="24"/>
                <w:szCs w:val="24"/>
              </w:rPr>
            </w:pPr>
          </w:p>
        </w:tc>
        <w:tc>
          <w:tcPr>
            <w:tcW w:w="8758" w:type="dxa"/>
          </w:tcPr>
          <w:p w:rsidR="00D50950" w:rsidRPr="00D50950" w:rsidRDefault="00D50950" w:rsidP="00D50950">
            <w:pPr>
              <w:spacing w:after="160" w:line="259" w:lineRule="auto"/>
              <w:rPr>
                <w:rFonts w:ascii="Arial" w:hAnsi="Arial" w:cs="Arial"/>
                <w:sz w:val="24"/>
                <w:szCs w:val="24"/>
              </w:rPr>
            </w:pPr>
            <w:r w:rsidRPr="00D50950">
              <w:rPr>
                <w:rFonts w:ascii="Arial" w:hAnsi="Arial" w:cs="Arial"/>
                <w:sz w:val="24"/>
                <w:szCs w:val="24"/>
              </w:rPr>
              <w:t>Bi-Monthly meeting taking place at (ALNS) during school hours, where professionals from education and local authority managers as well as parent reps meet to discuss progress on improving access to mainstream education for children and young people with special needs and disability.</w:t>
            </w:r>
          </w:p>
          <w:p w:rsidR="00D50950" w:rsidRPr="00D50950" w:rsidRDefault="00D50950" w:rsidP="00D50950">
            <w:pPr>
              <w:spacing w:after="160" w:line="259" w:lineRule="auto"/>
              <w:rPr>
                <w:rFonts w:ascii="Arial" w:hAnsi="Arial" w:cs="Arial"/>
                <w:sz w:val="24"/>
                <w:szCs w:val="24"/>
              </w:rPr>
            </w:pPr>
            <w:r w:rsidRPr="00D50950">
              <w:rPr>
                <w:rFonts w:ascii="Arial" w:hAnsi="Arial" w:cs="Arial"/>
                <w:sz w:val="24"/>
                <w:szCs w:val="24"/>
              </w:rPr>
              <w:t xml:space="preserve">This is a </w:t>
            </w:r>
            <w:r w:rsidR="00AF500F">
              <w:rPr>
                <w:rFonts w:ascii="Arial" w:hAnsi="Arial" w:cs="Arial"/>
                <w:sz w:val="24"/>
                <w:szCs w:val="24"/>
              </w:rPr>
              <w:t xml:space="preserve">strategic and </w:t>
            </w:r>
            <w:r w:rsidRPr="00D50950">
              <w:rPr>
                <w:rFonts w:ascii="Arial" w:hAnsi="Arial" w:cs="Arial"/>
                <w:sz w:val="24"/>
                <w:szCs w:val="24"/>
              </w:rPr>
              <w:t>working group.</w:t>
            </w:r>
          </w:p>
          <w:p w:rsidR="00D50950" w:rsidRPr="00D50950" w:rsidRDefault="00D50950">
            <w:pPr>
              <w:rPr>
                <w:rFonts w:ascii="Arial" w:hAnsi="Arial" w:cs="Arial"/>
                <w:sz w:val="24"/>
                <w:szCs w:val="24"/>
              </w:rPr>
            </w:pPr>
          </w:p>
        </w:tc>
        <w:tc>
          <w:tcPr>
            <w:tcW w:w="1501" w:type="dxa"/>
          </w:tcPr>
          <w:p w:rsidR="00D50950" w:rsidRPr="00D50950" w:rsidRDefault="00D50950">
            <w:pPr>
              <w:rPr>
                <w:rFonts w:ascii="Arial" w:hAnsi="Arial" w:cs="Arial"/>
                <w:sz w:val="24"/>
                <w:szCs w:val="24"/>
              </w:rPr>
            </w:pPr>
          </w:p>
        </w:tc>
      </w:tr>
      <w:tr w:rsidR="00D50950" w:rsidTr="00D50950">
        <w:tc>
          <w:tcPr>
            <w:tcW w:w="5129" w:type="dxa"/>
          </w:tcPr>
          <w:p w:rsidR="00D50950" w:rsidRPr="009D7996" w:rsidRDefault="00D50950" w:rsidP="00D50950">
            <w:pPr>
              <w:rPr>
                <w:rFonts w:ascii="Arial" w:hAnsi="Arial" w:cs="Arial"/>
                <w:b/>
                <w:sz w:val="24"/>
                <w:szCs w:val="24"/>
              </w:rPr>
            </w:pPr>
            <w:r w:rsidRPr="009D7996">
              <w:rPr>
                <w:rFonts w:ascii="Arial" w:hAnsi="Arial" w:cs="Arial"/>
                <w:b/>
                <w:color w:val="000000"/>
                <w:sz w:val="24"/>
                <w:szCs w:val="24"/>
              </w:rPr>
              <w:t xml:space="preserve">Group </w:t>
            </w:r>
            <w:r w:rsidRPr="009D7996">
              <w:rPr>
                <w:rFonts w:ascii="Arial" w:hAnsi="Arial" w:cs="Arial"/>
                <w:b/>
                <w:bCs/>
                <w:sz w:val="24"/>
                <w:szCs w:val="24"/>
              </w:rPr>
              <w:t xml:space="preserve">B. </w:t>
            </w:r>
            <w:r w:rsidR="009D7996" w:rsidRPr="009D7996">
              <w:rPr>
                <w:rFonts w:ascii="Arial" w:hAnsi="Arial" w:cs="Arial"/>
                <w:b/>
                <w:bCs/>
                <w:sz w:val="24"/>
                <w:szCs w:val="24"/>
              </w:rPr>
              <w:t>Implementation Review Board</w:t>
            </w:r>
          </w:p>
        </w:tc>
        <w:tc>
          <w:tcPr>
            <w:tcW w:w="8758" w:type="dxa"/>
          </w:tcPr>
          <w:p w:rsidR="00D50950" w:rsidRDefault="00D50950">
            <w:pPr>
              <w:rPr>
                <w:rFonts w:ascii="Arial" w:hAnsi="Arial" w:cs="Arial"/>
                <w:sz w:val="24"/>
                <w:szCs w:val="24"/>
              </w:rPr>
            </w:pPr>
            <w:r>
              <w:rPr>
                <w:rFonts w:ascii="Arial" w:hAnsi="Arial" w:cs="Arial"/>
                <w:sz w:val="24"/>
                <w:szCs w:val="24"/>
              </w:rPr>
              <w:t>Bi-monthly meeting</w:t>
            </w:r>
            <w:r w:rsidR="005D2D08">
              <w:rPr>
                <w:rFonts w:ascii="Arial" w:hAnsi="Arial" w:cs="Arial"/>
                <w:sz w:val="24"/>
                <w:szCs w:val="24"/>
              </w:rPr>
              <w:t xml:space="preserve"> taking place at the Civic Offices where professionals and parent rep review progress on the SEND reforms.</w:t>
            </w:r>
          </w:p>
          <w:p w:rsidR="005D2D08" w:rsidRDefault="005D2D08">
            <w:pPr>
              <w:rPr>
                <w:rFonts w:ascii="Arial" w:hAnsi="Arial" w:cs="Arial"/>
                <w:sz w:val="24"/>
                <w:szCs w:val="24"/>
              </w:rPr>
            </w:pPr>
          </w:p>
          <w:p w:rsidR="005D2D08" w:rsidRPr="00D50950" w:rsidRDefault="005D2D08">
            <w:pPr>
              <w:rPr>
                <w:rFonts w:ascii="Arial" w:hAnsi="Arial" w:cs="Arial"/>
                <w:sz w:val="24"/>
                <w:szCs w:val="24"/>
              </w:rPr>
            </w:pPr>
            <w:r>
              <w:rPr>
                <w:rFonts w:ascii="Arial" w:hAnsi="Arial" w:cs="Arial"/>
                <w:sz w:val="24"/>
                <w:szCs w:val="24"/>
              </w:rPr>
              <w:t>This is strategic and working group</w:t>
            </w:r>
            <w:r w:rsidR="00AF500F">
              <w:rPr>
                <w:rFonts w:ascii="Arial" w:hAnsi="Arial" w:cs="Arial"/>
                <w:sz w:val="24"/>
                <w:szCs w:val="24"/>
              </w:rPr>
              <w:t>.</w:t>
            </w:r>
          </w:p>
        </w:tc>
        <w:tc>
          <w:tcPr>
            <w:tcW w:w="1501" w:type="dxa"/>
          </w:tcPr>
          <w:p w:rsidR="00D50950" w:rsidRPr="00D50950" w:rsidRDefault="00D50950">
            <w:pPr>
              <w:rPr>
                <w:rFonts w:ascii="Arial" w:hAnsi="Arial" w:cs="Arial"/>
                <w:sz w:val="24"/>
                <w:szCs w:val="24"/>
              </w:rPr>
            </w:pPr>
          </w:p>
        </w:tc>
      </w:tr>
      <w:tr w:rsidR="00D50950" w:rsidTr="00D50950">
        <w:tc>
          <w:tcPr>
            <w:tcW w:w="5129" w:type="dxa"/>
          </w:tcPr>
          <w:p w:rsidR="00D50950" w:rsidRPr="005D2D08" w:rsidRDefault="005D2D08">
            <w:pPr>
              <w:rPr>
                <w:rFonts w:ascii="Arial" w:hAnsi="Arial" w:cs="Arial"/>
                <w:b/>
                <w:sz w:val="24"/>
                <w:szCs w:val="24"/>
              </w:rPr>
            </w:pPr>
            <w:r w:rsidRPr="005D2D08">
              <w:rPr>
                <w:rFonts w:ascii="Arial" w:hAnsi="Arial" w:cs="Arial"/>
                <w:b/>
                <w:sz w:val="24"/>
                <w:szCs w:val="24"/>
              </w:rPr>
              <w:t xml:space="preserve">Group C- Joint Commissioning Steering Group </w:t>
            </w:r>
          </w:p>
        </w:tc>
        <w:tc>
          <w:tcPr>
            <w:tcW w:w="8758" w:type="dxa"/>
          </w:tcPr>
          <w:p w:rsidR="005D2D08" w:rsidRDefault="005D2D08" w:rsidP="005D2D08">
            <w:pPr>
              <w:rPr>
                <w:rFonts w:ascii="Arial" w:hAnsi="Arial" w:cs="Arial"/>
                <w:sz w:val="24"/>
                <w:szCs w:val="24"/>
              </w:rPr>
            </w:pPr>
            <w:r>
              <w:rPr>
                <w:rFonts w:ascii="Arial" w:hAnsi="Arial" w:cs="Arial"/>
                <w:sz w:val="24"/>
                <w:szCs w:val="24"/>
              </w:rPr>
              <w:t>Bi-monthly meeting taking place at the Civic Offices where professionals and parent rep identify gaps in services and decide how existing and new services are developed and commissioned.</w:t>
            </w:r>
          </w:p>
          <w:p w:rsidR="005D2D08" w:rsidRDefault="005D2D08" w:rsidP="005D2D08">
            <w:pPr>
              <w:rPr>
                <w:rFonts w:ascii="Arial" w:hAnsi="Arial" w:cs="Arial"/>
                <w:sz w:val="24"/>
                <w:szCs w:val="24"/>
              </w:rPr>
            </w:pPr>
          </w:p>
          <w:p w:rsidR="005D2D08" w:rsidRDefault="00AF500F" w:rsidP="005D2D08">
            <w:pPr>
              <w:rPr>
                <w:rFonts w:ascii="Arial" w:hAnsi="Arial" w:cs="Arial"/>
                <w:sz w:val="24"/>
                <w:szCs w:val="24"/>
              </w:rPr>
            </w:pPr>
            <w:r>
              <w:rPr>
                <w:rFonts w:ascii="Arial" w:hAnsi="Arial" w:cs="Arial"/>
                <w:sz w:val="24"/>
                <w:szCs w:val="24"/>
              </w:rPr>
              <w:t>This is a strategic group and working group.</w:t>
            </w:r>
          </w:p>
          <w:p w:rsidR="00D50950" w:rsidRPr="00D50950" w:rsidRDefault="00D50950">
            <w:pPr>
              <w:rPr>
                <w:rFonts w:ascii="Arial" w:hAnsi="Arial" w:cs="Arial"/>
                <w:sz w:val="24"/>
                <w:szCs w:val="24"/>
              </w:rPr>
            </w:pPr>
          </w:p>
        </w:tc>
        <w:tc>
          <w:tcPr>
            <w:tcW w:w="1501" w:type="dxa"/>
          </w:tcPr>
          <w:p w:rsidR="00D50950" w:rsidRPr="00D50950" w:rsidRDefault="00D50950">
            <w:pPr>
              <w:rPr>
                <w:rFonts w:ascii="Arial" w:hAnsi="Arial" w:cs="Arial"/>
                <w:sz w:val="24"/>
                <w:szCs w:val="24"/>
              </w:rPr>
            </w:pPr>
          </w:p>
        </w:tc>
      </w:tr>
    </w:tbl>
    <w:p w:rsidR="00D50950" w:rsidRDefault="00D50950"/>
    <w:p w:rsidR="005D2D08" w:rsidRDefault="005D2D08"/>
    <w:p w:rsidR="005D2D08" w:rsidRDefault="005D2D08"/>
    <w:p w:rsidR="005D2D08" w:rsidRDefault="005D2D08"/>
    <w:tbl>
      <w:tblPr>
        <w:tblStyle w:val="TableGrid"/>
        <w:tblW w:w="0" w:type="auto"/>
        <w:tblLook w:val="04A0" w:firstRow="1" w:lastRow="0" w:firstColumn="1" w:lastColumn="0" w:noHBand="0" w:noVBand="1"/>
      </w:tblPr>
      <w:tblGrid>
        <w:gridCol w:w="5129"/>
        <w:gridCol w:w="8758"/>
        <w:gridCol w:w="1501"/>
      </w:tblGrid>
      <w:tr w:rsidR="005D2D08" w:rsidRPr="00D50950" w:rsidTr="00CC608D">
        <w:tc>
          <w:tcPr>
            <w:tcW w:w="5129" w:type="dxa"/>
            <w:shd w:val="clear" w:color="auto" w:fill="E7E6E6" w:themeFill="background2"/>
          </w:tcPr>
          <w:p w:rsidR="005D2D08" w:rsidRPr="00D50950" w:rsidRDefault="005D2D08" w:rsidP="00CC608D">
            <w:pPr>
              <w:rPr>
                <w:rFonts w:ascii="Arial" w:hAnsi="Arial" w:cs="Arial"/>
                <w:sz w:val="28"/>
                <w:szCs w:val="28"/>
              </w:rPr>
            </w:pPr>
            <w:r w:rsidRPr="00D50950">
              <w:rPr>
                <w:rFonts w:ascii="Arial" w:hAnsi="Arial" w:cs="Arial"/>
                <w:sz w:val="28"/>
                <w:szCs w:val="28"/>
              </w:rPr>
              <w:t>Meeting</w:t>
            </w:r>
          </w:p>
          <w:p w:rsidR="005D2D08" w:rsidRPr="00D50950" w:rsidRDefault="005D2D08" w:rsidP="00CC608D">
            <w:pPr>
              <w:rPr>
                <w:rFonts w:ascii="Arial" w:hAnsi="Arial" w:cs="Arial"/>
                <w:sz w:val="28"/>
                <w:szCs w:val="28"/>
              </w:rPr>
            </w:pPr>
          </w:p>
        </w:tc>
        <w:tc>
          <w:tcPr>
            <w:tcW w:w="8758" w:type="dxa"/>
            <w:shd w:val="clear" w:color="auto" w:fill="E7E6E6" w:themeFill="background2"/>
          </w:tcPr>
          <w:p w:rsidR="005D2D08" w:rsidRPr="00D50950" w:rsidRDefault="005D2D08" w:rsidP="00CC608D">
            <w:pPr>
              <w:rPr>
                <w:rFonts w:ascii="Arial" w:hAnsi="Arial" w:cs="Arial"/>
                <w:sz w:val="28"/>
                <w:szCs w:val="28"/>
              </w:rPr>
            </w:pPr>
            <w:r w:rsidRPr="00D50950">
              <w:rPr>
                <w:rFonts w:ascii="Arial" w:hAnsi="Arial" w:cs="Arial"/>
                <w:sz w:val="28"/>
                <w:szCs w:val="28"/>
              </w:rPr>
              <w:t>Activity</w:t>
            </w:r>
          </w:p>
        </w:tc>
        <w:tc>
          <w:tcPr>
            <w:tcW w:w="1501" w:type="dxa"/>
            <w:shd w:val="clear" w:color="auto" w:fill="E7E6E6" w:themeFill="background2"/>
          </w:tcPr>
          <w:p w:rsidR="005D2D08" w:rsidRPr="00D50950" w:rsidRDefault="005D2D08" w:rsidP="00CC608D">
            <w:pPr>
              <w:rPr>
                <w:rFonts w:ascii="Arial" w:hAnsi="Arial" w:cs="Arial"/>
                <w:sz w:val="28"/>
                <w:szCs w:val="28"/>
              </w:rPr>
            </w:pPr>
            <w:r w:rsidRPr="00D50950">
              <w:rPr>
                <w:rFonts w:ascii="Arial" w:hAnsi="Arial" w:cs="Arial"/>
                <w:sz w:val="28"/>
                <w:szCs w:val="28"/>
              </w:rPr>
              <w:t>Tick if interested</w:t>
            </w:r>
          </w:p>
        </w:tc>
      </w:tr>
      <w:tr w:rsidR="004B14F3" w:rsidRPr="00D50950" w:rsidTr="00322644">
        <w:tc>
          <w:tcPr>
            <w:tcW w:w="5129" w:type="dxa"/>
            <w:shd w:val="clear" w:color="auto" w:fill="auto"/>
          </w:tcPr>
          <w:p w:rsidR="004B14F3" w:rsidRPr="00CC608D" w:rsidRDefault="004B14F3" w:rsidP="00322644">
            <w:pPr>
              <w:rPr>
                <w:rFonts w:ascii="Arial" w:hAnsi="Arial" w:cs="Arial"/>
                <w:b/>
                <w:sz w:val="24"/>
                <w:szCs w:val="24"/>
              </w:rPr>
            </w:pPr>
            <w:r>
              <w:rPr>
                <w:rFonts w:ascii="Arial" w:hAnsi="Arial" w:cs="Arial"/>
                <w:b/>
                <w:sz w:val="24"/>
                <w:szCs w:val="24"/>
              </w:rPr>
              <w:t>SUB Group C- SEND Hubs</w:t>
            </w:r>
          </w:p>
        </w:tc>
        <w:tc>
          <w:tcPr>
            <w:tcW w:w="8758" w:type="dxa"/>
            <w:shd w:val="clear" w:color="auto" w:fill="auto"/>
          </w:tcPr>
          <w:p w:rsidR="004B14F3" w:rsidRPr="00CC608D" w:rsidRDefault="004B14F3" w:rsidP="00322644">
            <w:pPr>
              <w:rPr>
                <w:rFonts w:ascii="Arial" w:hAnsi="Arial" w:cs="Arial"/>
                <w:sz w:val="24"/>
                <w:szCs w:val="24"/>
              </w:rPr>
            </w:pPr>
            <w:r w:rsidRPr="00224892">
              <w:rPr>
                <w:rFonts w:ascii="Arial" w:hAnsi="Arial" w:cs="Arial"/>
                <w:sz w:val="24"/>
                <w:szCs w:val="24"/>
              </w:rPr>
              <w:t>Discussion about the possibility to set a SEND hub stated as a recommendation of the SEND Strategy Review</w:t>
            </w:r>
          </w:p>
        </w:tc>
        <w:tc>
          <w:tcPr>
            <w:tcW w:w="1501" w:type="dxa"/>
            <w:shd w:val="clear" w:color="auto" w:fill="auto"/>
          </w:tcPr>
          <w:p w:rsidR="004B14F3" w:rsidRPr="00D50950" w:rsidRDefault="004B14F3" w:rsidP="00322644">
            <w:pPr>
              <w:rPr>
                <w:rFonts w:ascii="Arial" w:hAnsi="Arial" w:cs="Arial"/>
                <w:sz w:val="28"/>
                <w:szCs w:val="28"/>
              </w:rPr>
            </w:pPr>
          </w:p>
        </w:tc>
      </w:tr>
      <w:tr w:rsidR="005D2D08" w:rsidRPr="00D50950" w:rsidTr="005D2D08">
        <w:tc>
          <w:tcPr>
            <w:tcW w:w="5129" w:type="dxa"/>
            <w:shd w:val="clear" w:color="auto" w:fill="auto"/>
          </w:tcPr>
          <w:p w:rsidR="005D2D08" w:rsidRPr="005D2D08" w:rsidRDefault="005D2D08" w:rsidP="005D2D08">
            <w:pPr>
              <w:spacing w:after="160" w:line="259" w:lineRule="auto"/>
              <w:rPr>
                <w:rFonts w:ascii="Arial" w:hAnsi="Arial" w:cs="Arial"/>
                <w:b/>
                <w:sz w:val="24"/>
                <w:szCs w:val="24"/>
              </w:rPr>
            </w:pPr>
            <w:r w:rsidRPr="005D2D08">
              <w:rPr>
                <w:rFonts w:ascii="Arial" w:hAnsi="Arial" w:cs="Arial"/>
                <w:b/>
                <w:sz w:val="24"/>
                <w:szCs w:val="24"/>
              </w:rPr>
              <w:t>Group D</w:t>
            </w:r>
          </w:p>
          <w:p w:rsidR="005D2D08" w:rsidRPr="00D50950" w:rsidRDefault="005D2D08" w:rsidP="005D2D08">
            <w:pPr>
              <w:rPr>
                <w:rFonts w:ascii="Arial" w:hAnsi="Arial" w:cs="Arial"/>
                <w:sz w:val="28"/>
                <w:szCs w:val="28"/>
              </w:rPr>
            </w:pPr>
            <w:r w:rsidRPr="005D2D08">
              <w:rPr>
                <w:rFonts w:ascii="Arial" w:hAnsi="Arial" w:cs="Arial"/>
                <w:b/>
                <w:sz w:val="24"/>
                <w:szCs w:val="24"/>
              </w:rPr>
              <w:t>Shaping Better Future Together (SBFT )co-production steering group</w:t>
            </w:r>
          </w:p>
        </w:tc>
        <w:tc>
          <w:tcPr>
            <w:tcW w:w="8758" w:type="dxa"/>
            <w:shd w:val="clear" w:color="auto" w:fill="auto"/>
          </w:tcPr>
          <w:p w:rsidR="005D2D08" w:rsidRPr="005D2D08" w:rsidRDefault="005D2D08" w:rsidP="005D2D08">
            <w:pPr>
              <w:spacing w:after="160" w:line="259" w:lineRule="auto"/>
              <w:rPr>
                <w:rFonts w:ascii="Arial" w:hAnsi="Arial" w:cs="Arial"/>
                <w:sz w:val="24"/>
                <w:szCs w:val="24"/>
              </w:rPr>
            </w:pPr>
            <w:r w:rsidRPr="005D2D08">
              <w:rPr>
                <w:rFonts w:ascii="Arial" w:hAnsi="Arial" w:cs="Arial"/>
                <w:sz w:val="24"/>
                <w:szCs w:val="24"/>
              </w:rPr>
              <w:t xml:space="preserve">Meeting monthly on a Tuesday 10 am to 12 noon at the Frank Sorrell Centre. Parent reps get together to work on various projects including the Portsmouth Local Offer Website and the Future in Mind (mental health and wellbeing). We also discuss current issues affecting parent carers. </w:t>
            </w:r>
          </w:p>
          <w:p w:rsidR="005D2D08" w:rsidRPr="005D2D08" w:rsidRDefault="005D2D08" w:rsidP="005D2D08">
            <w:pPr>
              <w:spacing w:after="160" w:line="259" w:lineRule="auto"/>
              <w:rPr>
                <w:rFonts w:ascii="Arial" w:hAnsi="Arial" w:cs="Arial"/>
                <w:sz w:val="24"/>
                <w:szCs w:val="24"/>
              </w:rPr>
            </w:pPr>
          </w:p>
          <w:p w:rsidR="005D2D08" w:rsidRPr="00D50950" w:rsidRDefault="005D2D08" w:rsidP="005D2D08">
            <w:pPr>
              <w:rPr>
                <w:rFonts w:ascii="Arial" w:hAnsi="Arial" w:cs="Arial"/>
                <w:sz w:val="28"/>
                <w:szCs w:val="28"/>
              </w:rPr>
            </w:pPr>
            <w:r w:rsidRPr="005D2D08">
              <w:rPr>
                <w:rFonts w:ascii="Arial" w:hAnsi="Arial" w:cs="Arial"/>
                <w:sz w:val="24"/>
                <w:szCs w:val="24"/>
              </w:rPr>
              <w:t>This is a working group (meaning we have tasks to complete)</w:t>
            </w:r>
          </w:p>
        </w:tc>
        <w:tc>
          <w:tcPr>
            <w:tcW w:w="1501" w:type="dxa"/>
            <w:shd w:val="clear" w:color="auto" w:fill="auto"/>
          </w:tcPr>
          <w:p w:rsidR="005D2D08" w:rsidRPr="00D50950" w:rsidRDefault="005D2D08" w:rsidP="00CC608D">
            <w:pPr>
              <w:rPr>
                <w:rFonts w:ascii="Arial" w:hAnsi="Arial" w:cs="Arial"/>
                <w:sz w:val="28"/>
                <w:szCs w:val="28"/>
              </w:rPr>
            </w:pPr>
          </w:p>
        </w:tc>
      </w:tr>
      <w:tr w:rsidR="005D2D08" w:rsidRPr="00D50950" w:rsidTr="005D2D08">
        <w:tc>
          <w:tcPr>
            <w:tcW w:w="5129" w:type="dxa"/>
            <w:shd w:val="clear" w:color="auto" w:fill="auto"/>
          </w:tcPr>
          <w:p w:rsidR="005D2D08" w:rsidRPr="005D2D08" w:rsidRDefault="005D2D08" w:rsidP="005D2D08">
            <w:pPr>
              <w:spacing w:after="160" w:line="259" w:lineRule="auto"/>
              <w:rPr>
                <w:rFonts w:ascii="Arial" w:hAnsi="Arial" w:cs="Arial"/>
                <w:b/>
                <w:sz w:val="24"/>
                <w:szCs w:val="24"/>
              </w:rPr>
            </w:pPr>
            <w:r w:rsidRPr="005D2D08">
              <w:rPr>
                <w:rFonts w:ascii="Arial" w:hAnsi="Arial" w:cs="Arial"/>
                <w:b/>
                <w:sz w:val="24"/>
                <w:szCs w:val="24"/>
              </w:rPr>
              <w:t>Group D</w:t>
            </w:r>
          </w:p>
          <w:p w:rsidR="005D2D08" w:rsidRPr="005D2D08" w:rsidRDefault="005D2D08" w:rsidP="005D2D08">
            <w:pPr>
              <w:spacing w:after="160" w:line="259" w:lineRule="auto"/>
              <w:rPr>
                <w:rFonts w:ascii="Arial" w:hAnsi="Arial" w:cs="Arial"/>
                <w:b/>
                <w:sz w:val="24"/>
                <w:szCs w:val="24"/>
              </w:rPr>
            </w:pPr>
            <w:r w:rsidRPr="005D2D08">
              <w:rPr>
                <w:rFonts w:ascii="Arial" w:hAnsi="Arial" w:cs="Arial"/>
                <w:b/>
                <w:sz w:val="24"/>
                <w:szCs w:val="24"/>
              </w:rPr>
              <w:t>Empowering Children and Families Forum (ECAF)</w:t>
            </w:r>
          </w:p>
          <w:p w:rsidR="005D2D08" w:rsidRPr="00D50950" w:rsidRDefault="005D2D08" w:rsidP="00CC608D">
            <w:pPr>
              <w:rPr>
                <w:rFonts w:ascii="Arial" w:hAnsi="Arial" w:cs="Arial"/>
                <w:sz w:val="28"/>
                <w:szCs w:val="28"/>
              </w:rPr>
            </w:pPr>
          </w:p>
        </w:tc>
        <w:tc>
          <w:tcPr>
            <w:tcW w:w="8758" w:type="dxa"/>
            <w:shd w:val="clear" w:color="auto" w:fill="auto"/>
          </w:tcPr>
          <w:p w:rsidR="005D2D08" w:rsidRPr="005D2D08" w:rsidRDefault="005D2D08" w:rsidP="005D2D08">
            <w:pPr>
              <w:spacing w:after="160" w:line="259" w:lineRule="auto"/>
              <w:rPr>
                <w:rFonts w:ascii="Arial" w:hAnsi="Arial" w:cs="Arial"/>
                <w:sz w:val="24"/>
                <w:szCs w:val="24"/>
              </w:rPr>
            </w:pPr>
            <w:r w:rsidRPr="005D2D08">
              <w:rPr>
                <w:rFonts w:ascii="Arial" w:hAnsi="Arial" w:cs="Arial"/>
                <w:sz w:val="24"/>
                <w:szCs w:val="24"/>
              </w:rPr>
              <w:t>Meeting monthly on a Wednesday, 10 am to 12 noon at the Frank Sorrell Centre. Parent/carers and local agencies, service providers and statutory bodies discuss issues affecting local families and reports to the Local Authority via the SEND Implementation group.</w:t>
            </w:r>
          </w:p>
          <w:p w:rsidR="005D2D08" w:rsidRPr="005D2D08" w:rsidRDefault="005D2D08" w:rsidP="005D2D08">
            <w:pPr>
              <w:spacing w:after="160" w:line="259" w:lineRule="auto"/>
              <w:rPr>
                <w:rFonts w:ascii="Arial" w:hAnsi="Arial" w:cs="Arial"/>
                <w:sz w:val="24"/>
                <w:szCs w:val="24"/>
              </w:rPr>
            </w:pPr>
          </w:p>
          <w:p w:rsidR="005D2D08" w:rsidRPr="00D50950" w:rsidRDefault="005D2D08" w:rsidP="005D2D08">
            <w:pPr>
              <w:rPr>
                <w:rFonts w:ascii="Arial" w:hAnsi="Arial" w:cs="Arial"/>
                <w:sz w:val="28"/>
                <w:szCs w:val="28"/>
              </w:rPr>
            </w:pPr>
            <w:r w:rsidRPr="005D2D08">
              <w:rPr>
                <w:rFonts w:ascii="Arial" w:hAnsi="Arial" w:cs="Arial"/>
                <w:sz w:val="24"/>
                <w:szCs w:val="24"/>
              </w:rPr>
              <w:t>This is a discussion and reporting group.</w:t>
            </w:r>
          </w:p>
        </w:tc>
        <w:tc>
          <w:tcPr>
            <w:tcW w:w="1501" w:type="dxa"/>
            <w:shd w:val="clear" w:color="auto" w:fill="auto"/>
          </w:tcPr>
          <w:p w:rsidR="005D2D08" w:rsidRPr="00D50950" w:rsidRDefault="005D2D08" w:rsidP="00CC608D">
            <w:pPr>
              <w:rPr>
                <w:rFonts w:ascii="Arial" w:hAnsi="Arial" w:cs="Arial"/>
                <w:sz w:val="28"/>
                <w:szCs w:val="28"/>
              </w:rPr>
            </w:pPr>
          </w:p>
        </w:tc>
      </w:tr>
      <w:tr w:rsidR="005D2D08" w:rsidRPr="00D50950" w:rsidTr="005D2D08">
        <w:tc>
          <w:tcPr>
            <w:tcW w:w="5129" w:type="dxa"/>
            <w:shd w:val="clear" w:color="auto" w:fill="auto"/>
          </w:tcPr>
          <w:p w:rsidR="005D2D08" w:rsidRPr="00AF500F" w:rsidRDefault="00CC608D" w:rsidP="00CC608D">
            <w:pPr>
              <w:rPr>
                <w:rFonts w:ascii="Arial" w:hAnsi="Arial" w:cs="Arial"/>
                <w:b/>
                <w:sz w:val="24"/>
                <w:szCs w:val="24"/>
              </w:rPr>
            </w:pPr>
            <w:r w:rsidRPr="00AF500F">
              <w:rPr>
                <w:rFonts w:ascii="Arial" w:hAnsi="Arial" w:cs="Arial"/>
                <w:b/>
                <w:sz w:val="24"/>
                <w:szCs w:val="24"/>
              </w:rPr>
              <w:t xml:space="preserve">Group </w:t>
            </w:r>
            <w:r w:rsidRPr="00AF500F">
              <w:rPr>
                <w:rFonts w:ascii="Arial" w:hAnsi="Arial" w:cs="Arial"/>
                <w:b/>
                <w:bCs/>
                <w:sz w:val="24"/>
                <w:szCs w:val="24"/>
              </w:rPr>
              <w:t>E</w:t>
            </w:r>
            <w:r w:rsidRPr="00AF500F">
              <w:rPr>
                <w:rFonts w:ascii="Arial" w:hAnsi="Arial" w:cs="Arial"/>
                <w:b/>
                <w:sz w:val="24"/>
                <w:szCs w:val="24"/>
              </w:rPr>
              <w:t xml:space="preserve">: </w:t>
            </w:r>
            <w:r w:rsidRPr="00AF500F">
              <w:rPr>
                <w:rFonts w:ascii="Arial" w:hAnsi="Arial" w:cs="Arial"/>
                <w:b/>
                <w:bCs/>
                <w:sz w:val="24"/>
                <w:szCs w:val="24"/>
              </w:rPr>
              <w:t>SEND Early Identification and Support Group</w:t>
            </w:r>
          </w:p>
        </w:tc>
        <w:tc>
          <w:tcPr>
            <w:tcW w:w="8758" w:type="dxa"/>
            <w:shd w:val="clear" w:color="auto" w:fill="auto"/>
          </w:tcPr>
          <w:p w:rsidR="005D2D08" w:rsidRPr="00CC608D" w:rsidRDefault="00CC608D" w:rsidP="00CC608D">
            <w:pPr>
              <w:rPr>
                <w:rFonts w:ascii="Arial" w:hAnsi="Arial" w:cs="Arial"/>
                <w:sz w:val="24"/>
                <w:szCs w:val="24"/>
              </w:rPr>
            </w:pPr>
            <w:r>
              <w:rPr>
                <w:rFonts w:ascii="Arial" w:hAnsi="Arial" w:cs="Arial"/>
                <w:sz w:val="24"/>
                <w:szCs w:val="24"/>
              </w:rPr>
              <w:t>Bi m</w:t>
            </w:r>
            <w:r w:rsidRPr="00CC608D">
              <w:rPr>
                <w:rFonts w:ascii="Arial" w:hAnsi="Arial" w:cs="Arial"/>
                <w:sz w:val="24"/>
                <w:szCs w:val="24"/>
              </w:rPr>
              <w:t>onthly meeting taking place at the Civic Offices where professionals and parent reps discuss the early identification and help for early years and over 5s.</w:t>
            </w:r>
          </w:p>
          <w:p w:rsidR="00CC608D" w:rsidRPr="00CC608D" w:rsidRDefault="00CC608D" w:rsidP="00CC608D">
            <w:pPr>
              <w:rPr>
                <w:rFonts w:ascii="Arial" w:hAnsi="Arial" w:cs="Arial"/>
                <w:sz w:val="24"/>
                <w:szCs w:val="24"/>
              </w:rPr>
            </w:pPr>
          </w:p>
          <w:p w:rsidR="00CC608D" w:rsidRPr="00D50950" w:rsidRDefault="00CC608D" w:rsidP="00CC608D">
            <w:pPr>
              <w:rPr>
                <w:rFonts w:ascii="Arial" w:hAnsi="Arial" w:cs="Arial"/>
                <w:sz w:val="28"/>
                <w:szCs w:val="28"/>
              </w:rPr>
            </w:pPr>
            <w:r w:rsidRPr="00CC608D">
              <w:rPr>
                <w:rFonts w:ascii="Arial" w:hAnsi="Arial" w:cs="Arial"/>
                <w:sz w:val="24"/>
                <w:szCs w:val="24"/>
              </w:rPr>
              <w:t>This is a strategic group</w:t>
            </w:r>
          </w:p>
        </w:tc>
        <w:tc>
          <w:tcPr>
            <w:tcW w:w="1501" w:type="dxa"/>
            <w:shd w:val="clear" w:color="auto" w:fill="auto"/>
          </w:tcPr>
          <w:p w:rsidR="005D2D08" w:rsidRPr="00D50950" w:rsidRDefault="005D2D08" w:rsidP="00CC608D">
            <w:pPr>
              <w:rPr>
                <w:rFonts w:ascii="Arial" w:hAnsi="Arial" w:cs="Arial"/>
                <w:sz w:val="28"/>
                <w:szCs w:val="28"/>
              </w:rPr>
            </w:pPr>
          </w:p>
        </w:tc>
      </w:tr>
      <w:tr w:rsidR="005D2D08" w:rsidRPr="00D50950" w:rsidTr="005D2D08">
        <w:tc>
          <w:tcPr>
            <w:tcW w:w="5129" w:type="dxa"/>
            <w:shd w:val="clear" w:color="auto" w:fill="auto"/>
          </w:tcPr>
          <w:p w:rsidR="005D2D08" w:rsidRPr="00CC608D" w:rsidRDefault="00CC608D" w:rsidP="00CC608D">
            <w:pPr>
              <w:rPr>
                <w:rFonts w:ascii="Arial" w:hAnsi="Arial" w:cs="Arial"/>
                <w:b/>
                <w:sz w:val="24"/>
                <w:szCs w:val="24"/>
              </w:rPr>
            </w:pPr>
            <w:r w:rsidRPr="00CC608D">
              <w:rPr>
                <w:rFonts w:ascii="Arial" w:hAnsi="Arial" w:cs="Arial"/>
                <w:b/>
                <w:sz w:val="24"/>
                <w:szCs w:val="24"/>
              </w:rPr>
              <w:t xml:space="preserve">Group </w:t>
            </w:r>
            <w:r w:rsidRPr="00CC608D">
              <w:rPr>
                <w:rFonts w:ascii="Arial" w:hAnsi="Arial" w:cs="Arial"/>
                <w:b/>
                <w:bCs/>
                <w:sz w:val="24"/>
                <w:szCs w:val="24"/>
              </w:rPr>
              <w:t>F: Preparation for Adulthood Group</w:t>
            </w:r>
          </w:p>
        </w:tc>
        <w:tc>
          <w:tcPr>
            <w:tcW w:w="8758" w:type="dxa"/>
            <w:shd w:val="clear" w:color="auto" w:fill="auto"/>
          </w:tcPr>
          <w:p w:rsidR="005D2D08" w:rsidRDefault="00CC608D" w:rsidP="00CC608D">
            <w:pPr>
              <w:rPr>
                <w:rFonts w:ascii="Arial" w:hAnsi="Arial" w:cs="Arial"/>
                <w:sz w:val="24"/>
                <w:szCs w:val="24"/>
              </w:rPr>
            </w:pPr>
            <w:r>
              <w:rPr>
                <w:rFonts w:ascii="Arial" w:hAnsi="Arial" w:cs="Arial"/>
                <w:sz w:val="24"/>
                <w:szCs w:val="24"/>
              </w:rPr>
              <w:t>Bi m</w:t>
            </w:r>
            <w:r w:rsidRPr="00CC608D">
              <w:rPr>
                <w:rFonts w:ascii="Arial" w:hAnsi="Arial" w:cs="Arial"/>
                <w:sz w:val="24"/>
                <w:szCs w:val="24"/>
              </w:rPr>
              <w:t>onthly meeting taking place at the Civic Offices where professionals and parent reps discuss</w:t>
            </w:r>
            <w:r>
              <w:rPr>
                <w:rFonts w:ascii="Arial" w:hAnsi="Arial" w:cs="Arial"/>
                <w:sz w:val="24"/>
                <w:szCs w:val="24"/>
              </w:rPr>
              <w:t xml:space="preserve"> post 16 services in relation to health, independence, community and employment. </w:t>
            </w:r>
          </w:p>
          <w:p w:rsidR="00CC608D" w:rsidRDefault="00CC608D" w:rsidP="00CC608D">
            <w:pPr>
              <w:rPr>
                <w:rFonts w:ascii="Arial" w:hAnsi="Arial" w:cs="Arial"/>
                <w:sz w:val="24"/>
                <w:szCs w:val="24"/>
              </w:rPr>
            </w:pPr>
          </w:p>
          <w:p w:rsidR="00CC608D" w:rsidRPr="00D50950" w:rsidRDefault="00CC608D" w:rsidP="00CC608D">
            <w:pPr>
              <w:rPr>
                <w:rFonts w:ascii="Arial" w:hAnsi="Arial" w:cs="Arial"/>
                <w:sz w:val="28"/>
                <w:szCs w:val="28"/>
              </w:rPr>
            </w:pPr>
            <w:r>
              <w:rPr>
                <w:rFonts w:ascii="Arial" w:hAnsi="Arial" w:cs="Arial"/>
                <w:sz w:val="24"/>
                <w:szCs w:val="24"/>
              </w:rPr>
              <w:t>This is a strategic and working group.</w:t>
            </w:r>
          </w:p>
        </w:tc>
        <w:tc>
          <w:tcPr>
            <w:tcW w:w="1501" w:type="dxa"/>
            <w:shd w:val="clear" w:color="auto" w:fill="auto"/>
          </w:tcPr>
          <w:p w:rsidR="005D2D08" w:rsidRPr="00D50950" w:rsidRDefault="005D2D08" w:rsidP="00CC608D">
            <w:pPr>
              <w:rPr>
                <w:rFonts w:ascii="Arial" w:hAnsi="Arial" w:cs="Arial"/>
                <w:sz w:val="28"/>
                <w:szCs w:val="28"/>
              </w:rPr>
            </w:pPr>
          </w:p>
        </w:tc>
      </w:tr>
      <w:tr w:rsidR="000C7D7B" w:rsidRPr="00D50950" w:rsidTr="00283AE3">
        <w:tc>
          <w:tcPr>
            <w:tcW w:w="15388" w:type="dxa"/>
            <w:gridSpan w:val="3"/>
            <w:shd w:val="clear" w:color="auto" w:fill="auto"/>
          </w:tcPr>
          <w:p w:rsidR="000C7D7B" w:rsidRPr="000C7D7B" w:rsidRDefault="000C7D7B" w:rsidP="00CC608D">
            <w:pPr>
              <w:rPr>
                <w:rFonts w:ascii="Arial" w:hAnsi="Arial" w:cs="Arial"/>
                <w:b/>
                <w:sz w:val="28"/>
                <w:szCs w:val="28"/>
              </w:rPr>
            </w:pPr>
            <w:r w:rsidRPr="000C7D7B">
              <w:rPr>
                <w:rFonts w:ascii="Arial" w:hAnsi="Arial" w:cs="Arial"/>
                <w:b/>
                <w:sz w:val="28"/>
                <w:szCs w:val="28"/>
              </w:rPr>
              <w:t>OTHER</w:t>
            </w:r>
          </w:p>
        </w:tc>
      </w:tr>
      <w:tr w:rsidR="005D2D08" w:rsidRPr="00D50950" w:rsidTr="005D2D08">
        <w:tc>
          <w:tcPr>
            <w:tcW w:w="5129" w:type="dxa"/>
            <w:shd w:val="clear" w:color="auto" w:fill="auto"/>
          </w:tcPr>
          <w:p w:rsidR="00CC608D" w:rsidRPr="00CC608D" w:rsidRDefault="00CC608D" w:rsidP="00CC608D">
            <w:pPr>
              <w:rPr>
                <w:rFonts w:ascii="Arial" w:hAnsi="Arial" w:cs="Arial"/>
                <w:b/>
                <w:sz w:val="24"/>
                <w:szCs w:val="24"/>
              </w:rPr>
            </w:pPr>
            <w:r w:rsidRPr="00CC608D">
              <w:rPr>
                <w:rFonts w:ascii="Arial" w:hAnsi="Arial" w:cs="Arial"/>
                <w:b/>
                <w:sz w:val="24"/>
                <w:szCs w:val="24"/>
              </w:rPr>
              <w:t>Portsmouth Autism Community Forum</w:t>
            </w:r>
          </w:p>
          <w:p w:rsidR="00CC608D" w:rsidRPr="00CC608D" w:rsidRDefault="00CC608D" w:rsidP="00CC608D">
            <w:pPr>
              <w:rPr>
                <w:rFonts w:ascii="Arial" w:hAnsi="Arial" w:cs="Arial"/>
                <w:sz w:val="24"/>
                <w:szCs w:val="24"/>
              </w:rPr>
            </w:pPr>
            <w:r w:rsidRPr="00CC608D">
              <w:rPr>
                <w:rFonts w:ascii="Arial" w:hAnsi="Arial" w:cs="Arial"/>
                <w:sz w:val="24"/>
                <w:szCs w:val="24"/>
              </w:rPr>
              <w:t>(PACF)</w:t>
            </w:r>
          </w:p>
          <w:p w:rsidR="005D2D08" w:rsidRPr="00D50950" w:rsidRDefault="005D2D08" w:rsidP="00CC608D">
            <w:pPr>
              <w:rPr>
                <w:rFonts w:ascii="Arial" w:hAnsi="Arial" w:cs="Arial"/>
                <w:sz w:val="28"/>
                <w:szCs w:val="28"/>
              </w:rPr>
            </w:pPr>
          </w:p>
        </w:tc>
        <w:tc>
          <w:tcPr>
            <w:tcW w:w="8758" w:type="dxa"/>
            <w:shd w:val="clear" w:color="auto" w:fill="auto"/>
          </w:tcPr>
          <w:p w:rsidR="00CC608D" w:rsidRPr="00CC608D" w:rsidRDefault="00CC608D" w:rsidP="00CC608D">
            <w:pPr>
              <w:spacing w:after="160" w:line="259" w:lineRule="auto"/>
              <w:rPr>
                <w:rFonts w:ascii="Arial" w:hAnsi="Arial" w:cs="Arial"/>
                <w:sz w:val="24"/>
                <w:szCs w:val="24"/>
              </w:rPr>
            </w:pPr>
            <w:r w:rsidRPr="00CC608D">
              <w:rPr>
                <w:rFonts w:ascii="Arial" w:hAnsi="Arial" w:cs="Arial"/>
                <w:sz w:val="24"/>
                <w:szCs w:val="24"/>
              </w:rPr>
              <w:t>Meeting: Usually at the Civic Offices every 2 to 3 months. As this is a fairly new forum, future dates will be confirmed soon.</w:t>
            </w:r>
          </w:p>
          <w:p w:rsidR="00CC608D" w:rsidRPr="00CC608D" w:rsidRDefault="00CC608D" w:rsidP="00CC608D">
            <w:pPr>
              <w:spacing w:after="160" w:line="259" w:lineRule="auto"/>
              <w:rPr>
                <w:rFonts w:ascii="Arial" w:hAnsi="Arial" w:cs="Arial"/>
                <w:sz w:val="24"/>
                <w:szCs w:val="24"/>
              </w:rPr>
            </w:pPr>
            <w:r w:rsidRPr="00CC608D">
              <w:rPr>
                <w:rFonts w:ascii="Arial" w:hAnsi="Arial" w:cs="Arial"/>
                <w:sz w:val="24"/>
                <w:szCs w:val="24"/>
              </w:rPr>
              <w:lastRenderedPageBreak/>
              <w:t>Discussion around children and adult autism strategies and planning of services around autism including education, health and social care</w:t>
            </w:r>
          </w:p>
          <w:p w:rsidR="00CC608D" w:rsidRPr="00CC608D" w:rsidRDefault="00CC608D" w:rsidP="00CC608D">
            <w:pPr>
              <w:spacing w:after="160" w:line="259" w:lineRule="auto"/>
              <w:rPr>
                <w:rFonts w:ascii="Arial" w:hAnsi="Arial" w:cs="Arial"/>
                <w:sz w:val="24"/>
                <w:szCs w:val="24"/>
              </w:rPr>
            </w:pPr>
            <w:r w:rsidRPr="00CC608D">
              <w:rPr>
                <w:rFonts w:ascii="Arial" w:hAnsi="Arial" w:cs="Arial"/>
                <w:sz w:val="24"/>
                <w:szCs w:val="24"/>
              </w:rPr>
              <w:t>Strategic meeting (meaning decision makers and service providers attend this meeting).</w:t>
            </w:r>
          </w:p>
          <w:p w:rsidR="005D2D08" w:rsidRPr="00D50950" w:rsidRDefault="005D2D08" w:rsidP="00CC608D">
            <w:pPr>
              <w:rPr>
                <w:rFonts w:ascii="Arial" w:hAnsi="Arial" w:cs="Arial"/>
                <w:sz w:val="28"/>
                <w:szCs w:val="28"/>
              </w:rPr>
            </w:pPr>
          </w:p>
        </w:tc>
        <w:tc>
          <w:tcPr>
            <w:tcW w:w="1501" w:type="dxa"/>
            <w:shd w:val="clear" w:color="auto" w:fill="auto"/>
          </w:tcPr>
          <w:p w:rsidR="005D2D08" w:rsidRPr="00D50950" w:rsidRDefault="005D2D08" w:rsidP="00CC608D">
            <w:pPr>
              <w:rPr>
                <w:rFonts w:ascii="Arial" w:hAnsi="Arial" w:cs="Arial"/>
                <w:sz w:val="28"/>
                <w:szCs w:val="28"/>
              </w:rPr>
            </w:pPr>
          </w:p>
        </w:tc>
      </w:tr>
    </w:tbl>
    <w:p w:rsidR="005D2D08" w:rsidRDefault="005D2D08"/>
    <w:tbl>
      <w:tblPr>
        <w:tblStyle w:val="TableGrid"/>
        <w:tblW w:w="0" w:type="auto"/>
        <w:tblLook w:val="04A0" w:firstRow="1" w:lastRow="0" w:firstColumn="1" w:lastColumn="0" w:noHBand="0" w:noVBand="1"/>
      </w:tblPr>
      <w:tblGrid>
        <w:gridCol w:w="5129"/>
        <w:gridCol w:w="8758"/>
        <w:gridCol w:w="1501"/>
      </w:tblGrid>
      <w:tr w:rsidR="00CC608D" w:rsidRPr="00D50950" w:rsidTr="00CC608D">
        <w:tc>
          <w:tcPr>
            <w:tcW w:w="5129" w:type="dxa"/>
            <w:shd w:val="clear" w:color="auto" w:fill="E7E6E6" w:themeFill="background2"/>
          </w:tcPr>
          <w:p w:rsidR="00CC608D" w:rsidRPr="00D50950" w:rsidRDefault="00CC608D" w:rsidP="00CC608D">
            <w:pPr>
              <w:rPr>
                <w:rFonts w:ascii="Arial" w:hAnsi="Arial" w:cs="Arial"/>
                <w:sz w:val="28"/>
                <w:szCs w:val="28"/>
              </w:rPr>
            </w:pPr>
            <w:r w:rsidRPr="00D50950">
              <w:rPr>
                <w:rFonts w:ascii="Arial" w:hAnsi="Arial" w:cs="Arial"/>
                <w:sz w:val="28"/>
                <w:szCs w:val="28"/>
              </w:rPr>
              <w:t>Meeting</w:t>
            </w:r>
          </w:p>
          <w:p w:rsidR="00CC608D" w:rsidRPr="00D50950" w:rsidRDefault="00CC608D" w:rsidP="00CC608D">
            <w:pPr>
              <w:rPr>
                <w:rFonts w:ascii="Arial" w:hAnsi="Arial" w:cs="Arial"/>
                <w:sz w:val="28"/>
                <w:szCs w:val="28"/>
              </w:rPr>
            </w:pPr>
          </w:p>
        </w:tc>
        <w:tc>
          <w:tcPr>
            <w:tcW w:w="8758" w:type="dxa"/>
            <w:shd w:val="clear" w:color="auto" w:fill="E7E6E6" w:themeFill="background2"/>
          </w:tcPr>
          <w:p w:rsidR="00CC608D" w:rsidRPr="00D50950" w:rsidRDefault="00CC608D" w:rsidP="00CC608D">
            <w:pPr>
              <w:rPr>
                <w:rFonts w:ascii="Arial" w:hAnsi="Arial" w:cs="Arial"/>
                <w:sz w:val="28"/>
                <w:szCs w:val="28"/>
              </w:rPr>
            </w:pPr>
            <w:r w:rsidRPr="00D50950">
              <w:rPr>
                <w:rFonts w:ascii="Arial" w:hAnsi="Arial" w:cs="Arial"/>
                <w:sz w:val="28"/>
                <w:szCs w:val="28"/>
              </w:rPr>
              <w:t>Activity</w:t>
            </w:r>
          </w:p>
        </w:tc>
        <w:tc>
          <w:tcPr>
            <w:tcW w:w="1501" w:type="dxa"/>
            <w:shd w:val="clear" w:color="auto" w:fill="E7E6E6" w:themeFill="background2"/>
          </w:tcPr>
          <w:p w:rsidR="00CC608D" w:rsidRPr="00D50950" w:rsidRDefault="00CC608D" w:rsidP="00CC608D">
            <w:pPr>
              <w:rPr>
                <w:rFonts w:ascii="Arial" w:hAnsi="Arial" w:cs="Arial"/>
                <w:sz w:val="28"/>
                <w:szCs w:val="28"/>
              </w:rPr>
            </w:pPr>
            <w:r w:rsidRPr="00D50950">
              <w:rPr>
                <w:rFonts w:ascii="Arial" w:hAnsi="Arial" w:cs="Arial"/>
                <w:sz w:val="28"/>
                <w:szCs w:val="28"/>
              </w:rPr>
              <w:t>Tick if interested</w:t>
            </w:r>
          </w:p>
        </w:tc>
      </w:tr>
      <w:tr w:rsidR="00CC608D" w:rsidRPr="00D50950" w:rsidTr="00CC608D">
        <w:tc>
          <w:tcPr>
            <w:tcW w:w="5129" w:type="dxa"/>
            <w:shd w:val="clear" w:color="auto" w:fill="auto"/>
          </w:tcPr>
          <w:p w:rsidR="00CC608D" w:rsidRPr="00D50950" w:rsidRDefault="00CC608D" w:rsidP="00CC608D">
            <w:pPr>
              <w:rPr>
                <w:rFonts w:ascii="Arial" w:hAnsi="Arial" w:cs="Arial"/>
                <w:sz w:val="28"/>
                <w:szCs w:val="28"/>
              </w:rPr>
            </w:pPr>
            <w:r w:rsidRPr="00CC608D">
              <w:rPr>
                <w:rFonts w:ascii="Arial" w:hAnsi="Arial" w:cs="Arial"/>
                <w:b/>
                <w:bCs/>
                <w:sz w:val="24"/>
                <w:szCs w:val="24"/>
              </w:rPr>
              <w:t>LD Partnership Board</w:t>
            </w:r>
          </w:p>
        </w:tc>
        <w:tc>
          <w:tcPr>
            <w:tcW w:w="8758" w:type="dxa"/>
            <w:shd w:val="clear" w:color="auto" w:fill="auto"/>
          </w:tcPr>
          <w:p w:rsidR="00CC608D" w:rsidRPr="00CC608D" w:rsidRDefault="00CC608D" w:rsidP="00CC608D">
            <w:pPr>
              <w:rPr>
                <w:rFonts w:ascii="Arial" w:hAnsi="Arial" w:cs="Arial"/>
                <w:sz w:val="24"/>
                <w:szCs w:val="24"/>
              </w:rPr>
            </w:pPr>
            <w:r w:rsidRPr="00CC608D">
              <w:rPr>
                <w:rFonts w:ascii="Arial" w:hAnsi="Arial" w:cs="Arial"/>
                <w:sz w:val="24"/>
                <w:szCs w:val="24"/>
              </w:rPr>
              <w:t>Meeting termly usually at Central Library where professionals and parent carers discuss services for young people and adults with a learning disability.</w:t>
            </w:r>
          </w:p>
          <w:p w:rsidR="00CC608D" w:rsidRPr="00CC608D" w:rsidRDefault="00CC608D" w:rsidP="00CC608D">
            <w:pPr>
              <w:rPr>
                <w:rFonts w:ascii="Arial" w:hAnsi="Arial" w:cs="Arial"/>
                <w:sz w:val="24"/>
                <w:szCs w:val="24"/>
              </w:rPr>
            </w:pPr>
          </w:p>
          <w:p w:rsidR="00CC608D" w:rsidRPr="00D50950" w:rsidRDefault="00CC608D" w:rsidP="00CC608D">
            <w:pPr>
              <w:rPr>
                <w:rFonts w:ascii="Arial" w:hAnsi="Arial" w:cs="Arial"/>
                <w:sz w:val="28"/>
                <w:szCs w:val="28"/>
              </w:rPr>
            </w:pPr>
            <w:r w:rsidRPr="00CC608D">
              <w:rPr>
                <w:rFonts w:ascii="Arial" w:hAnsi="Arial" w:cs="Arial"/>
                <w:sz w:val="24"/>
                <w:szCs w:val="24"/>
              </w:rPr>
              <w:t>This is a working group</w:t>
            </w:r>
          </w:p>
        </w:tc>
        <w:tc>
          <w:tcPr>
            <w:tcW w:w="1501" w:type="dxa"/>
            <w:shd w:val="clear" w:color="auto" w:fill="auto"/>
          </w:tcPr>
          <w:p w:rsidR="00CC608D" w:rsidRPr="00D50950" w:rsidRDefault="00CC608D" w:rsidP="00CC608D">
            <w:pPr>
              <w:rPr>
                <w:rFonts w:ascii="Arial" w:hAnsi="Arial" w:cs="Arial"/>
                <w:sz w:val="28"/>
                <w:szCs w:val="28"/>
              </w:rPr>
            </w:pPr>
          </w:p>
        </w:tc>
      </w:tr>
      <w:tr w:rsidR="00CC608D" w:rsidRPr="00D50950" w:rsidTr="00CC608D">
        <w:tc>
          <w:tcPr>
            <w:tcW w:w="5129" w:type="dxa"/>
            <w:shd w:val="clear" w:color="auto" w:fill="auto"/>
          </w:tcPr>
          <w:p w:rsidR="00CC608D" w:rsidRPr="00CC608D" w:rsidRDefault="00CC608D" w:rsidP="00CC608D">
            <w:pPr>
              <w:rPr>
                <w:rFonts w:ascii="Arial" w:hAnsi="Arial" w:cs="Arial"/>
                <w:b/>
                <w:sz w:val="24"/>
                <w:szCs w:val="24"/>
              </w:rPr>
            </w:pPr>
            <w:r w:rsidRPr="00CC608D">
              <w:rPr>
                <w:rFonts w:ascii="Arial" w:hAnsi="Arial" w:cs="Arial"/>
                <w:b/>
                <w:sz w:val="24"/>
                <w:szCs w:val="24"/>
              </w:rPr>
              <w:t>Autism Strategy - Task and Finish Group</w:t>
            </w:r>
          </w:p>
        </w:tc>
        <w:tc>
          <w:tcPr>
            <w:tcW w:w="8758" w:type="dxa"/>
            <w:shd w:val="clear" w:color="auto" w:fill="auto"/>
          </w:tcPr>
          <w:p w:rsidR="00CC608D" w:rsidRDefault="00CC608D" w:rsidP="00CC608D">
            <w:pPr>
              <w:rPr>
                <w:rFonts w:ascii="Arial" w:hAnsi="Arial" w:cs="Arial"/>
                <w:sz w:val="24"/>
                <w:szCs w:val="24"/>
              </w:rPr>
            </w:pPr>
            <w:r w:rsidRPr="00CC608D">
              <w:rPr>
                <w:rFonts w:ascii="Arial" w:hAnsi="Arial" w:cs="Arial"/>
                <w:sz w:val="24"/>
                <w:szCs w:val="24"/>
              </w:rPr>
              <w:t>Meets regularly to ensure that progress is being made on particular tasks includi</w:t>
            </w:r>
            <w:r>
              <w:rPr>
                <w:rFonts w:ascii="Arial" w:hAnsi="Arial" w:cs="Arial"/>
                <w:sz w:val="24"/>
                <w:szCs w:val="24"/>
              </w:rPr>
              <w:t>ng progress on the children autism strategy.</w:t>
            </w:r>
          </w:p>
          <w:p w:rsidR="00CC608D" w:rsidRDefault="00CC608D" w:rsidP="00CC608D">
            <w:pPr>
              <w:rPr>
                <w:rFonts w:ascii="Arial" w:hAnsi="Arial" w:cs="Arial"/>
                <w:sz w:val="24"/>
                <w:szCs w:val="24"/>
              </w:rPr>
            </w:pPr>
          </w:p>
          <w:p w:rsidR="00CC608D" w:rsidRPr="00D50950" w:rsidRDefault="00CC608D" w:rsidP="00CC608D">
            <w:pPr>
              <w:rPr>
                <w:rFonts w:ascii="Arial" w:hAnsi="Arial" w:cs="Arial"/>
                <w:sz w:val="28"/>
                <w:szCs w:val="28"/>
              </w:rPr>
            </w:pPr>
            <w:r>
              <w:rPr>
                <w:rFonts w:ascii="Arial" w:hAnsi="Arial" w:cs="Arial"/>
                <w:sz w:val="24"/>
                <w:szCs w:val="24"/>
              </w:rPr>
              <w:t>This is a working group</w:t>
            </w:r>
          </w:p>
        </w:tc>
        <w:tc>
          <w:tcPr>
            <w:tcW w:w="1501" w:type="dxa"/>
            <w:shd w:val="clear" w:color="auto" w:fill="auto"/>
          </w:tcPr>
          <w:p w:rsidR="00CC608D" w:rsidRPr="00D50950" w:rsidRDefault="00CC608D" w:rsidP="00CC608D">
            <w:pPr>
              <w:rPr>
                <w:rFonts w:ascii="Arial" w:hAnsi="Arial" w:cs="Arial"/>
                <w:sz w:val="28"/>
                <w:szCs w:val="28"/>
              </w:rPr>
            </w:pPr>
          </w:p>
        </w:tc>
      </w:tr>
      <w:tr w:rsidR="00CC608D" w:rsidRPr="00D50950" w:rsidTr="00CC608D">
        <w:tc>
          <w:tcPr>
            <w:tcW w:w="5129" w:type="dxa"/>
            <w:shd w:val="clear" w:color="auto" w:fill="auto"/>
          </w:tcPr>
          <w:p w:rsidR="00CC608D" w:rsidRPr="00524619" w:rsidRDefault="00524619" w:rsidP="00CC608D">
            <w:pPr>
              <w:rPr>
                <w:rFonts w:ascii="Arial" w:hAnsi="Arial" w:cs="Arial"/>
                <w:b/>
                <w:sz w:val="24"/>
                <w:szCs w:val="24"/>
              </w:rPr>
            </w:pPr>
            <w:r w:rsidRPr="00524619">
              <w:rPr>
                <w:rFonts w:ascii="Arial" w:hAnsi="Arial" w:cs="Arial"/>
                <w:b/>
                <w:sz w:val="24"/>
                <w:szCs w:val="24"/>
              </w:rPr>
              <w:t>PPV consultations/ interviews/ panels</w:t>
            </w:r>
          </w:p>
        </w:tc>
        <w:tc>
          <w:tcPr>
            <w:tcW w:w="8758" w:type="dxa"/>
            <w:shd w:val="clear" w:color="auto" w:fill="auto"/>
          </w:tcPr>
          <w:p w:rsidR="00524619" w:rsidRDefault="00524619" w:rsidP="00CC608D">
            <w:pPr>
              <w:rPr>
                <w:rFonts w:ascii="Arial" w:hAnsi="Arial" w:cs="Arial"/>
                <w:sz w:val="24"/>
                <w:szCs w:val="24"/>
              </w:rPr>
            </w:pPr>
            <w:r>
              <w:rPr>
                <w:rFonts w:ascii="Arial" w:hAnsi="Arial" w:cs="Arial"/>
                <w:sz w:val="24"/>
                <w:szCs w:val="24"/>
              </w:rPr>
              <w:t xml:space="preserve">Consultations: Parent reps are ask to take part in surveys, consultations or focus groups about health, social care and education. </w:t>
            </w:r>
          </w:p>
          <w:p w:rsidR="00524619" w:rsidRDefault="00524619" w:rsidP="00CC608D">
            <w:pPr>
              <w:rPr>
                <w:rFonts w:ascii="Arial" w:hAnsi="Arial" w:cs="Arial"/>
                <w:sz w:val="24"/>
                <w:szCs w:val="24"/>
              </w:rPr>
            </w:pPr>
          </w:p>
          <w:p w:rsidR="00CC608D" w:rsidRDefault="00524619" w:rsidP="00CC608D">
            <w:pPr>
              <w:rPr>
                <w:rFonts w:ascii="Arial" w:hAnsi="Arial" w:cs="Arial"/>
                <w:sz w:val="24"/>
                <w:szCs w:val="24"/>
              </w:rPr>
            </w:pPr>
            <w:r w:rsidRPr="00524619">
              <w:rPr>
                <w:rFonts w:ascii="Arial" w:hAnsi="Arial" w:cs="Arial"/>
                <w:sz w:val="24"/>
                <w:szCs w:val="24"/>
              </w:rPr>
              <w:t>Parent reps take part in interview panels to recruit new professionals within education and health.</w:t>
            </w:r>
          </w:p>
          <w:p w:rsidR="00524619" w:rsidRDefault="00524619" w:rsidP="00CC608D">
            <w:pPr>
              <w:rPr>
                <w:rFonts w:ascii="Arial" w:hAnsi="Arial" w:cs="Arial"/>
                <w:sz w:val="24"/>
                <w:szCs w:val="24"/>
              </w:rPr>
            </w:pPr>
          </w:p>
          <w:p w:rsidR="00524619" w:rsidRDefault="00524619" w:rsidP="00CC608D">
            <w:pPr>
              <w:rPr>
                <w:rFonts w:ascii="Arial" w:hAnsi="Arial" w:cs="Arial"/>
                <w:sz w:val="24"/>
                <w:szCs w:val="24"/>
              </w:rPr>
            </w:pPr>
            <w:r>
              <w:rPr>
                <w:rFonts w:ascii="Arial" w:hAnsi="Arial" w:cs="Arial"/>
                <w:sz w:val="24"/>
                <w:szCs w:val="24"/>
              </w:rPr>
              <w:t>Parent reps sit on transport panel, Inclusion Support Panel (ISP), tendering panels (where contracts are awarded to providers to deliver a service).</w:t>
            </w:r>
          </w:p>
          <w:p w:rsidR="00524619" w:rsidRDefault="00524619" w:rsidP="00CC608D">
            <w:pPr>
              <w:rPr>
                <w:rFonts w:ascii="Arial" w:hAnsi="Arial" w:cs="Arial"/>
                <w:sz w:val="24"/>
                <w:szCs w:val="24"/>
              </w:rPr>
            </w:pPr>
          </w:p>
          <w:p w:rsidR="00524619" w:rsidRPr="00524619" w:rsidRDefault="00524619" w:rsidP="00CC608D">
            <w:pPr>
              <w:rPr>
                <w:rFonts w:ascii="Arial" w:hAnsi="Arial" w:cs="Arial"/>
                <w:sz w:val="24"/>
                <w:szCs w:val="24"/>
              </w:rPr>
            </w:pPr>
          </w:p>
          <w:p w:rsidR="00524619" w:rsidRPr="00524619" w:rsidRDefault="00524619" w:rsidP="00CC608D">
            <w:pPr>
              <w:rPr>
                <w:rFonts w:ascii="Arial" w:hAnsi="Arial" w:cs="Arial"/>
                <w:sz w:val="24"/>
                <w:szCs w:val="24"/>
              </w:rPr>
            </w:pPr>
            <w:r w:rsidRPr="00524619">
              <w:rPr>
                <w:rFonts w:ascii="Arial" w:hAnsi="Arial" w:cs="Arial"/>
                <w:sz w:val="24"/>
                <w:szCs w:val="24"/>
              </w:rPr>
              <w:t>This is a working group</w:t>
            </w:r>
          </w:p>
        </w:tc>
        <w:tc>
          <w:tcPr>
            <w:tcW w:w="1501" w:type="dxa"/>
            <w:shd w:val="clear" w:color="auto" w:fill="auto"/>
          </w:tcPr>
          <w:p w:rsidR="00CC608D" w:rsidRPr="00D50950" w:rsidRDefault="00CC608D" w:rsidP="00CC608D">
            <w:pPr>
              <w:rPr>
                <w:rFonts w:ascii="Arial" w:hAnsi="Arial" w:cs="Arial"/>
                <w:sz w:val="28"/>
                <w:szCs w:val="28"/>
              </w:rPr>
            </w:pPr>
          </w:p>
        </w:tc>
      </w:tr>
      <w:tr w:rsidR="008C7E29" w:rsidRPr="00D50950" w:rsidTr="00CC608D">
        <w:tc>
          <w:tcPr>
            <w:tcW w:w="5129" w:type="dxa"/>
            <w:shd w:val="clear" w:color="auto" w:fill="auto"/>
          </w:tcPr>
          <w:p w:rsidR="008C7E29" w:rsidRPr="00524619" w:rsidRDefault="008C7E29" w:rsidP="00CC608D">
            <w:pPr>
              <w:rPr>
                <w:rFonts w:ascii="Arial" w:hAnsi="Arial" w:cs="Arial"/>
                <w:b/>
                <w:sz w:val="24"/>
                <w:szCs w:val="24"/>
              </w:rPr>
            </w:pPr>
            <w:r w:rsidRPr="008C7E29">
              <w:rPr>
                <w:rFonts w:ascii="Arial" w:hAnsi="Arial" w:cs="Arial"/>
                <w:b/>
                <w:sz w:val="24"/>
                <w:szCs w:val="24"/>
              </w:rPr>
              <w:t>Good Mental Health Cooperative</w:t>
            </w:r>
          </w:p>
        </w:tc>
        <w:tc>
          <w:tcPr>
            <w:tcW w:w="8758" w:type="dxa"/>
            <w:shd w:val="clear" w:color="auto" w:fill="auto"/>
          </w:tcPr>
          <w:p w:rsidR="008C7E29" w:rsidRDefault="008C7E29" w:rsidP="00CC608D">
            <w:pPr>
              <w:rPr>
                <w:rFonts w:ascii="Arial" w:hAnsi="Arial" w:cs="Arial"/>
                <w:sz w:val="24"/>
                <w:szCs w:val="24"/>
              </w:rPr>
            </w:pPr>
            <w:r>
              <w:rPr>
                <w:rFonts w:ascii="Arial" w:hAnsi="Arial" w:cs="Arial"/>
                <w:sz w:val="24"/>
                <w:szCs w:val="24"/>
              </w:rPr>
              <w:t>Bi-monthly meeting. A</w:t>
            </w:r>
            <w:r w:rsidRPr="008C7E29">
              <w:rPr>
                <w:rFonts w:ascii="Arial" w:hAnsi="Arial" w:cs="Arial"/>
                <w:sz w:val="24"/>
                <w:szCs w:val="24"/>
              </w:rPr>
              <w:t>n opportunity to network with organisations within the city around the ment</w:t>
            </w:r>
            <w:r>
              <w:rPr>
                <w:rFonts w:ascii="Arial" w:hAnsi="Arial" w:cs="Arial"/>
                <w:sz w:val="24"/>
                <w:szCs w:val="24"/>
              </w:rPr>
              <w:t xml:space="preserve">al health and wellbeing agenda </w:t>
            </w:r>
            <w:r w:rsidRPr="008C7E29">
              <w:rPr>
                <w:rFonts w:ascii="Arial" w:hAnsi="Arial" w:cs="Arial"/>
                <w:sz w:val="24"/>
                <w:szCs w:val="24"/>
              </w:rPr>
              <w:t>and also plan support and activities- please note that this is for both children and adults services</w:t>
            </w:r>
          </w:p>
          <w:p w:rsidR="008C7E29" w:rsidRDefault="008C7E29" w:rsidP="00CC608D">
            <w:pPr>
              <w:rPr>
                <w:rFonts w:ascii="Arial" w:hAnsi="Arial" w:cs="Arial"/>
                <w:sz w:val="24"/>
                <w:szCs w:val="24"/>
              </w:rPr>
            </w:pPr>
          </w:p>
          <w:p w:rsidR="008C7E29" w:rsidRDefault="008C7E29" w:rsidP="00CC608D">
            <w:pPr>
              <w:rPr>
                <w:rFonts w:ascii="Arial" w:hAnsi="Arial" w:cs="Arial"/>
                <w:sz w:val="24"/>
                <w:szCs w:val="24"/>
              </w:rPr>
            </w:pPr>
            <w:r w:rsidRPr="00524619">
              <w:rPr>
                <w:rFonts w:ascii="Arial" w:hAnsi="Arial" w:cs="Arial"/>
                <w:sz w:val="24"/>
                <w:szCs w:val="24"/>
              </w:rPr>
              <w:t>This is a working group</w:t>
            </w:r>
          </w:p>
        </w:tc>
        <w:tc>
          <w:tcPr>
            <w:tcW w:w="1501" w:type="dxa"/>
            <w:shd w:val="clear" w:color="auto" w:fill="auto"/>
          </w:tcPr>
          <w:p w:rsidR="008C7E29" w:rsidRPr="00D50950" w:rsidRDefault="008C7E29" w:rsidP="00CC608D">
            <w:pPr>
              <w:rPr>
                <w:rFonts w:ascii="Arial" w:hAnsi="Arial" w:cs="Arial"/>
                <w:sz w:val="28"/>
                <w:szCs w:val="28"/>
              </w:rPr>
            </w:pPr>
          </w:p>
        </w:tc>
      </w:tr>
      <w:tr w:rsidR="008C7E29" w:rsidRPr="00D50950" w:rsidTr="00CC608D">
        <w:tc>
          <w:tcPr>
            <w:tcW w:w="5129" w:type="dxa"/>
            <w:shd w:val="clear" w:color="auto" w:fill="auto"/>
          </w:tcPr>
          <w:p w:rsidR="008C7E29" w:rsidRPr="008C7E29" w:rsidRDefault="009D7996" w:rsidP="00CC608D">
            <w:pPr>
              <w:rPr>
                <w:rFonts w:ascii="Arial" w:hAnsi="Arial" w:cs="Arial"/>
                <w:b/>
                <w:sz w:val="24"/>
                <w:szCs w:val="24"/>
              </w:rPr>
            </w:pPr>
            <w:r>
              <w:rPr>
                <w:rFonts w:ascii="Arial" w:hAnsi="Arial" w:cs="Arial"/>
                <w:b/>
                <w:sz w:val="24"/>
                <w:szCs w:val="24"/>
              </w:rPr>
              <w:lastRenderedPageBreak/>
              <w:t>Regional and National NNPCF Meetings</w:t>
            </w:r>
          </w:p>
        </w:tc>
        <w:tc>
          <w:tcPr>
            <w:tcW w:w="8758" w:type="dxa"/>
            <w:shd w:val="clear" w:color="auto" w:fill="auto"/>
          </w:tcPr>
          <w:p w:rsidR="008C7E29" w:rsidRDefault="009D7996" w:rsidP="00CC608D">
            <w:pPr>
              <w:rPr>
                <w:rFonts w:ascii="Arial" w:hAnsi="Arial" w:cs="Arial"/>
                <w:sz w:val="24"/>
                <w:szCs w:val="24"/>
              </w:rPr>
            </w:pPr>
            <w:r>
              <w:rPr>
                <w:rFonts w:ascii="Arial" w:hAnsi="Arial" w:cs="Arial"/>
                <w:sz w:val="24"/>
                <w:szCs w:val="24"/>
              </w:rPr>
              <w:t>Termly meetings involving Parent Carers Forums (PCFs) with the National Network of Parent Carer Forums (NNPCF) where issues are raised at a regional and national level and fed back to central government.</w:t>
            </w:r>
          </w:p>
        </w:tc>
        <w:tc>
          <w:tcPr>
            <w:tcW w:w="1501" w:type="dxa"/>
            <w:shd w:val="clear" w:color="auto" w:fill="auto"/>
          </w:tcPr>
          <w:p w:rsidR="008C7E29" w:rsidRPr="00D50950" w:rsidRDefault="008C7E29" w:rsidP="00CC608D">
            <w:pPr>
              <w:rPr>
                <w:rFonts w:ascii="Arial" w:hAnsi="Arial" w:cs="Arial"/>
                <w:sz w:val="28"/>
                <w:szCs w:val="28"/>
              </w:rPr>
            </w:pPr>
          </w:p>
        </w:tc>
      </w:tr>
      <w:tr w:rsidR="00224892" w:rsidRPr="00D50950" w:rsidTr="00CC608D">
        <w:tc>
          <w:tcPr>
            <w:tcW w:w="5129" w:type="dxa"/>
            <w:shd w:val="clear" w:color="auto" w:fill="auto"/>
          </w:tcPr>
          <w:p w:rsidR="00224892" w:rsidRDefault="000C7D7B" w:rsidP="000C7D7B">
            <w:pPr>
              <w:rPr>
                <w:rFonts w:ascii="Arial" w:hAnsi="Arial" w:cs="Arial"/>
                <w:b/>
                <w:sz w:val="24"/>
                <w:szCs w:val="24"/>
              </w:rPr>
            </w:pPr>
            <w:r>
              <w:rPr>
                <w:rFonts w:ascii="Arial" w:hAnsi="Arial" w:cs="Arial"/>
                <w:b/>
                <w:sz w:val="24"/>
                <w:szCs w:val="24"/>
              </w:rPr>
              <w:t>Portsmouth Carers Voice</w:t>
            </w:r>
          </w:p>
        </w:tc>
        <w:tc>
          <w:tcPr>
            <w:tcW w:w="8758" w:type="dxa"/>
            <w:shd w:val="clear" w:color="auto" w:fill="auto"/>
          </w:tcPr>
          <w:p w:rsidR="00224892" w:rsidRDefault="000C7D7B" w:rsidP="000C7D7B">
            <w:pPr>
              <w:rPr>
                <w:rFonts w:ascii="Arial" w:hAnsi="Arial" w:cs="Arial"/>
                <w:sz w:val="24"/>
                <w:szCs w:val="24"/>
              </w:rPr>
            </w:pPr>
            <w:r>
              <w:rPr>
                <w:rFonts w:ascii="Arial" w:hAnsi="Arial" w:cs="Arial"/>
                <w:sz w:val="24"/>
                <w:szCs w:val="24"/>
              </w:rPr>
              <w:t>Bi-monthly meeting- opportunity to discuss issues affecting all carers across the city.</w:t>
            </w:r>
          </w:p>
          <w:p w:rsidR="000C7D7B" w:rsidRDefault="000C7D7B" w:rsidP="000C7D7B">
            <w:pPr>
              <w:rPr>
                <w:rFonts w:ascii="Arial" w:hAnsi="Arial" w:cs="Arial"/>
                <w:sz w:val="24"/>
                <w:szCs w:val="24"/>
              </w:rPr>
            </w:pPr>
          </w:p>
        </w:tc>
        <w:tc>
          <w:tcPr>
            <w:tcW w:w="1501" w:type="dxa"/>
            <w:shd w:val="clear" w:color="auto" w:fill="auto"/>
          </w:tcPr>
          <w:p w:rsidR="00224892" w:rsidRPr="00D50950" w:rsidRDefault="00224892" w:rsidP="00CC608D">
            <w:pPr>
              <w:rPr>
                <w:rFonts w:ascii="Arial" w:hAnsi="Arial" w:cs="Arial"/>
                <w:sz w:val="28"/>
                <w:szCs w:val="28"/>
              </w:rPr>
            </w:pPr>
          </w:p>
        </w:tc>
      </w:tr>
      <w:tr w:rsidR="000C7D7B" w:rsidRPr="00D50950" w:rsidTr="00CC608D">
        <w:tc>
          <w:tcPr>
            <w:tcW w:w="5129" w:type="dxa"/>
            <w:shd w:val="clear" w:color="auto" w:fill="auto"/>
          </w:tcPr>
          <w:p w:rsidR="000C7D7B" w:rsidRDefault="000C7D7B" w:rsidP="000C7D7B">
            <w:pPr>
              <w:rPr>
                <w:rFonts w:ascii="Arial" w:hAnsi="Arial" w:cs="Arial"/>
                <w:b/>
                <w:sz w:val="24"/>
                <w:szCs w:val="24"/>
              </w:rPr>
            </w:pPr>
            <w:r>
              <w:rPr>
                <w:rFonts w:ascii="Arial" w:hAnsi="Arial" w:cs="Arial"/>
                <w:b/>
                <w:sz w:val="24"/>
                <w:szCs w:val="24"/>
              </w:rPr>
              <w:t>Carers Executive Board</w:t>
            </w:r>
          </w:p>
        </w:tc>
        <w:tc>
          <w:tcPr>
            <w:tcW w:w="8758" w:type="dxa"/>
            <w:shd w:val="clear" w:color="auto" w:fill="auto"/>
          </w:tcPr>
          <w:p w:rsidR="000C7D7B" w:rsidRDefault="000C7D7B" w:rsidP="000C7D7B">
            <w:pPr>
              <w:rPr>
                <w:rFonts w:ascii="Arial" w:hAnsi="Arial" w:cs="Arial"/>
                <w:sz w:val="24"/>
                <w:szCs w:val="24"/>
              </w:rPr>
            </w:pPr>
            <w:r>
              <w:rPr>
                <w:rFonts w:ascii="Arial" w:hAnsi="Arial" w:cs="Arial"/>
                <w:sz w:val="24"/>
                <w:szCs w:val="24"/>
              </w:rPr>
              <w:t>Strategic meeting 3 times a year where issues affecting carers are reported and actions taken.</w:t>
            </w:r>
          </w:p>
          <w:p w:rsidR="000C7D7B" w:rsidRDefault="000C7D7B" w:rsidP="000C7D7B">
            <w:pPr>
              <w:rPr>
                <w:rFonts w:ascii="Arial" w:hAnsi="Arial" w:cs="Arial"/>
                <w:sz w:val="24"/>
                <w:szCs w:val="24"/>
              </w:rPr>
            </w:pPr>
            <w:r>
              <w:rPr>
                <w:rFonts w:ascii="Arial" w:hAnsi="Arial" w:cs="Arial"/>
                <w:sz w:val="24"/>
                <w:szCs w:val="24"/>
              </w:rPr>
              <w:t>This is a strategic group.</w:t>
            </w:r>
          </w:p>
        </w:tc>
        <w:tc>
          <w:tcPr>
            <w:tcW w:w="1501" w:type="dxa"/>
            <w:shd w:val="clear" w:color="auto" w:fill="auto"/>
          </w:tcPr>
          <w:p w:rsidR="000C7D7B" w:rsidRPr="00D50950" w:rsidRDefault="000C7D7B" w:rsidP="00CC608D">
            <w:pPr>
              <w:rPr>
                <w:rFonts w:ascii="Arial" w:hAnsi="Arial" w:cs="Arial"/>
                <w:sz w:val="28"/>
                <w:szCs w:val="28"/>
              </w:rPr>
            </w:pPr>
          </w:p>
        </w:tc>
      </w:tr>
      <w:tr w:rsidR="00EB0144" w:rsidRPr="00D50950" w:rsidTr="00CC608D">
        <w:tc>
          <w:tcPr>
            <w:tcW w:w="5129" w:type="dxa"/>
            <w:shd w:val="clear" w:color="auto" w:fill="auto"/>
          </w:tcPr>
          <w:p w:rsidR="00EB0144" w:rsidRDefault="00EB0144" w:rsidP="000C7D7B">
            <w:pPr>
              <w:rPr>
                <w:rFonts w:ascii="Arial" w:hAnsi="Arial" w:cs="Arial"/>
                <w:b/>
                <w:sz w:val="24"/>
                <w:szCs w:val="24"/>
              </w:rPr>
            </w:pPr>
            <w:r>
              <w:rPr>
                <w:rFonts w:ascii="Arial" w:hAnsi="Arial" w:cs="Arial"/>
                <w:b/>
                <w:sz w:val="24"/>
                <w:szCs w:val="24"/>
              </w:rPr>
              <w:t>CAMHS Review Meeting</w:t>
            </w:r>
          </w:p>
        </w:tc>
        <w:tc>
          <w:tcPr>
            <w:tcW w:w="8758" w:type="dxa"/>
            <w:shd w:val="clear" w:color="auto" w:fill="auto"/>
          </w:tcPr>
          <w:p w:rsidR="00EB0144" w:rsidRDefault="00EB0144" w:rsidP="000C7D7B">
            <w:pPr>
              <w:rPr>
                <w:rFonts w:ascii="Arial" w:hAnsi="Arial" w:cs="Arial"/>
                <w:sz w:val="24"/>
                <w:szCs w:val="24"/>
              </w:rPr>
            </w:pPr>
            <w:r>
              <w:rPr>
                <w:rFonts w:ascii="Arial" w:hAnsi="Arial" w:cs="Arial"/>
                <w:sz w:val="24"/>
                <w:szCs w:val="24"/>
              </w:rPr>
              <w:t>Quarterly meeting Organised by the Clinical Commissioning group- discuss the performance of CAMHS services and feedback from parent carers</w:t>
            </w:r>
          </w:p>
        </w:tc>
        <w:tc>
          <w:tcPr>
            <w:tcW w:w="1501" w:type="dxa"/>
            <w:shd w:val="clear" w:color="auto" w:fill="auto"/>
          </w:tcPr>
          <w:p w:rsidR="00EB0144" w:rsidRPr="00D50950" w:rsidRDefault="00EB0144" w:rsidP="00CC608D">
            <w:pPr>
              <w:rPr>
                <w:rFonts w:ascii="Arial" w:hAnsi="Arial" w:cs="Arial"/>
                <w:sz w:val="28"/>
                <w:szCs w:val="28"/>
              </w:rPr>
            </w:pPr>
          </w:p>
        </w:tc>
      </w:tr>
      <w:tr w:rsidR="00EB0144" w:rsidRPr="00D50950" w:rsidTr="00CC608D">
        <w:tc>
          <w:tcPr>
            <w:tcW w:w="5129" w:type="dxa"/>
            <w:shd w:val="clear" w:color="auto" w:fill="auto"/>
          </w:tcPr>
          <w:p w:rsidR="00EB0144" w:rsidRDefault="00EB0144" w:rsidP="000C7D7B">
            <w:pPr>
              <w:rPr>
                <w:rFonts w:ascii="Arial" w:hAnsi="Arial" w:cs="Arial"/>
                <w:b/>
                <w:sz w:val="24"/>
                <w:szCs w:val="24"/>
              </w:rPr>
            </w:pPr>
            <w:bookmarkStart w:id="0" w:name="_GoBack"/>
            <w:bookmarkEnd w:id="0"/>
            <w:r>
              <w:rPr>
                <w:rFonts w:ascii="Arial" w:hAnsi="Arial" w:cs="Arial"/>
                <w:b/>
                <w:sz w:val="24"/>
                <w:szCs w:val="24"/>
              </w:rPr>
              <w:t>Neurodevelopmental Assessment Review</w:t>
            </w:r>
          </w:p>
        </w:tc>
        <w:tc>
          <w:tcPr>
            <w:tcW w:w="8758" w:type="dxa"/>
            <w:shd w:val="clear" w:color="auto" w:fill="auto"/>
          </w:tcPr>
          <w:p w:rsidR="00EB0144" w:rsidRDefault="00EB0144" w:rsidP="000C7D7B">
            <w:pPr>
              <w:rPr>
                <w:rFonts w:ascii="Arial" w:hAnsi="Arial" w:cs="Arial"/>
                <w:sz w:val="24"/>
                <w:szCs w:val="24"/>
              </w:rPr>
            </w:pPr>
            <w:r>
              <w:rPr>
                <w:rFonts w:ascii="Arial" w:hAnsi="Arial" w:cs="Arial"/>
                <w:sz w:val="24"/>
                <w:szCs w:val="24"/>
              </w:rPr>
              <w:t>HEALTH meeting- to look at autism assessment and review of the whole process. (</w:t>
            </w:r>
            <w:proofErr w:type="gramStart"/>
            <w:r>
              <w:rPr>
                <w:rFonts w:ascii="Arial" w:hAnsi="Arial" w:cs="Arial"/>
                <w:sz w:val="24"/>
                <w:szCs w:val="24"/>
              </w:rPr>
              <w:t>new</w:t>
            </w:r>
            <w:proofErr w:type="gramEnd"/>
            <w:r>
              <w:rPr>
                <w:rFonts w:ascii="Arial" w:hAnsi="Arial" w:cs="Arial"/>
                <w:sz w:val="24"/>
                <w:szCs w:val="24"/>
              </w:rPr>
              <w:t xml:space="preserve"> meeting so more information to follow).</w:t>
            </w:r>
          </w:p>
        </w:tc>
        <w:tc>
          <w:tcPr>
            <w:tcW w:w="1501" w:type="dxa"/>
            <w:shd w:val="clear" w:color="auto" w:fill="auto"/>
          </w:tcPr>
          <w:p w:rsidR="00EB0144" w:rsidRPr="00D50950" w:rsidRDefault="00EB0144" w:rsidP="00CC608D">
            <w:pPr>
              <w:rPr>
                <w:rFonts w:ascii="Arial" w:hAnsi="Arial" w:cs="Arial"/>
                <w:sz w:val="28"/>
                <w:szCs w:val="28"/>
              </w:rPr>
            </w:pPr>
          </w:p>
        </w:tc>
      </w:tr>
    </w:tbl>
    <w:p w:rsidR="00CC608D" w:rsidRDefault="00CC608D"/>
    <w:sectPr w:rsidR="00CC608D" w:rsidSect="00D509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50"/>
    <w:rsid w:val="000C7D7B"/>
    <w:rsid w:val="00224892"/>
    <w:rsid w:val="00295E42"/>
    <w:rsid w:val="004B14F3"/>
    <w:rsid w:val="00520940"/>
    <w:rsid w:val="00524619"/>
    <w:rsid w:val="005D2D08"/>
    <w:rsid w:val="008C7E29"/>
    <w:rsid w:val="009D7996"/>
    <w:rsid w:val="00AF500F"/>
    <w:rsid w:val="00CC608D"/>
    <w:rsid w:val="00D50950"/>
    <w:rsid w:val="00EB0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2DEFC-9821-45D9-AEB2-8582FFF1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9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95BE1016</Template>
  <TotalTime>13</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McDougall</dc:creator>
  <cp:keywords/>
  <dc:description/>
  <cp:lastModifiedBy>Barbara McDougall</cp:lastModifiedBy>
  <cp:revision>5</cp:revision>
  <dcterms:created xsi:type="dcterms:W3CDTF">2018-10-18T12:28:00Z</dcterms:created>
  <dcterms:modified xsi:type="dcterms:W3CDTF">2018-10-19T15:45:00Z</dcterms:modified>
</cp:coreProperties>
</file>